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8A" w:rsidRPr="00BF09A2" w:rsidRDefault="00B5560C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752725" cy="581025"/>
            <wp:effectExtent l="0" t="0" r="9525" b="9525"/>
            <wp:docPr id="1" name="Picture 1" descr="Florida Suncoas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ida Suncoast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8A" w:rsidRPr="00BF09A2" w:rsidRDefault="00C0338A">
      <w:pPr>
        <w:rPr>
          <w:rFonts w:ascii="Calibri" w:hAnsi="Calibri" w:cs="Calibri"/>
          <w:sz w:val="22"/>
          <w:szCs w:val="22"/>
        </w:rPr>
      </w:pPr>
    </w:p>
    <w:p w:rsidR="005550DE" w:rsidRPr="00BF09A2" w:rsidRDefault="005550DE">
      <w:pPr>
        <w:rPr>
          <w:rFonts w:ascii="Calibri" w:hAnsi="Calibri" w:cs="Calibri"/>
          <w:sz w:val="22"/>
          <w:szCs w:val="22"/>
        </w:rPr>
      </w:pPr>
    </w:p>
    <w:p w:rsidR="00C0338A" w:rsidRPr="00BF09A2" w:rsidRDefault="00A06D8E" w:rsidP="00C0338A">
      <w:pPr>
        <w:jc w:val="center"/>
        <w:rPr>
          <w:rFonts w:ascii="Calibri" w:hAnsi="Calibri" w:cs="Calibri"/>
          <w:b/>
        </w:rPr>
      </w:pPr>
      <w:r w:rsidRPr="00BF09A2">
        <w:rPr>
          <w:rFonts w:ascii="Calibri" w:hAnsi="Calibri" w:cs="Calibri"/>
          <w:b/>
        </w:rPr>
        <w:t>Director of Volunteers</w:t>
      </w:r>
    </w:p>
    <w:p w:rsidR="00C0338A" w:rsidRPr="00BF09A2" w:rsidRDefault="00C0338A" w:rsidP="00C0338A">
      <w:pPr>
        <w:rPr>
          <w:rFonts w:ascii="Calibri" w:hAnsi="Calibri" w:cs="Calibri"/>
          <w:b/>
        </w:rPr>
      </w:pPr>
    </w:p>
    <w:p w:rsidR="00C0338A" w:rsidRPr="00BF09A2" w:rsidRDefault="00C0338A" w:rsidP="00C0338A">
      <w:pPr>
        <w:rPr>
          <w:rFonts w:ascii="Calibri" w:hAnsi="Calibri" w:cs="Calibri"/>
          <w:b/>
        </w:rPr>
      </w:pPr>
      <w:r w:rsidRPr="00BF09A2">
        <w:rPr>
          <w:rFonts w:ascii="Calibri" w:hAnsi="Calibri" w:cs="Calibri"/>
          <w:b/>
        </w:rPr>
        <w:t xml:space="preserve">Position Summary: </w:t>
      </w:r>
    </w:p>
    <w:p w:rsidR="00A06D8E" w:rsidRPr="00BF09A2" w:rsidRDefault="00A06D8E" w:rsidP="00A06D8E">
      <w:pPr>
        <w:rPr>
          <w:rFonts w:ascii="Calibri" w:hAnsi="Calibri" w:cs="Calibri"/>
        </w:rPr>
      </w:pPr>
      <w:r w:rsidRPr="00BF09A2">
        <w:rPr>
          <w:rFonts w:ascii="Calibri" w:hAnsi="Calibri" w:cs="Calibri"/>
        </w:rPr>
        <w:t xml:space="preserve">The Director of Volunteers </w:t>
      </w:r>
      <w:r w:rsidR="00063AFF" w:rsidRPr="00BF09A2">
        <w:rPr>
          <w:rFonts w:ascii="Calibri" w:hAnsi="Calibri" w:cs="Calibri"/>
        </w:rPr>
        <w:t xml:space="preserve">oversees the </w:t>
      </w:r>
      <w:r w:rsidR="00EA2662" w:rsidRPr="00BF09A2">
        <w:rPr>
          <w:rFonts w:ascii="Calibri" w:hAnsi="Calibri" w:cs="Calibri"/>
        </w:rPr>
        <w:t xml:space="preserve">chapter’s </w:t>
      </w:r>
      <w:r w:rsidR="00063AFF" w:rsidRPr="00BF09A2">
        <w:rPr>
          <w:rFonts w:ascii="Calibri" w:hAnsi="Calibri" w:cs="Calibri"/>
        </w:rPr>
        <w:t xml:space="preserve">volunteer recruiting efforts, </w:t>
      </w:r>
      <w:r w:rsidRPr="00BF09A2">
        <w:rPr>
          <w:rFonts w:ascii="Calibri" w:hAnsi="Calibri" w:cs="Calibri"/>
        </w:rPr>
        <w:t>manages the matching of volunteers to volunteer opportunities</w:t>
      </w:r>
      <w:r w:rsidR="00063AFF" w:rsidRPr="00BF09A2">
        <w:rPr>
          <w:rFonts w:ascii="Calibri" w:hAnsi="Calibri" w:cs="Calibri"/>
        </w:rPr>
        <w:t>, and guides the chapter’s succession planning efforts</w:t>
      </w:r>
      <w:r w:rsidRPr="00BF09A2">
        <w:rPr>
          <w:rFonts w:ascii="Calibri" w:hAnsi="Calibri" w:cs="Calibri"/>
        </w:rPr>
        <w:t xml:space="preserve"> </w:t>
      </w:r>
      <w:r w:rsidR="0081420D" w:rsidRPr="00BF09A2">
        <w:rPr>
          <w:rFonts w:ascii="Calibri" w:hAnsi="Calibri" w:cs="Calibri"/>
        </w:rPr>
        <w:t xml:space="preserve">to ensure </w:t>
      </w:r>
      <w:r w:rsidRPr="00BF09A2">
        <w:rPr>
          <w:rFonts w:ascii="Calibri" w:hAnsi="Calibri" w:cs="Calibri"/>
        </w:rPr>
        <w:t>that all volunteer needs are met.</w:t>
      </w:r>
    </w:p>
    <w:p w:rsidR="00A72F10" w:rsidRPr="00BF09A2" w:rsidRDefault="00A72F10" w:rsidP="00C0338A">
      <w:pPr>
        <w:rPr>
          <w:rFonts w:ascii="Calibri" w:hAnsi="Calibri" w:cs="Calibri"/>
        </w:rPr>
      </w:pPr>
    </w:p>
    <w:p w:rsidR="00C0338A" w:rsidRPr="00BF09A2" w:rsidRDefault="00C0338A" w:rsidP="00C0338A">
      <w:pPr>
        <w:rPr>
          <w:rFonts w:ascii="Calibri" w:hAnsi="Calibri" w:cs="Calibri"/>
          <w:b/>
        </w:rPr>
      </w:pPr>
      <w:r w:rsidRPr="00BF09A2">
        <w:rPr>
          <w:rFonts w:ascii="Calibri" w:hAnsi="Calibri" w:cs="Calibri"/>
          <w:b/>
        </w:rPr>
        <w:t xml:space="preserve">Time Commitment: </w:t>
      </w:r>
    </w:p>
    <w:p w:rsidR="00C0338A" w:rsidRPr="00BF09A2" w:rsidRDefault="00C0338A" w:rsidP="00C0338A">
      <w:pPr>
        <w:rPr>
          <w:rFonts w:ascii="Calibri" w:hAnsi="Calibri" w:cs="Calibri"/>
          <w:b/>
          <w:sz w:val="22"/>
          <w:szCs w:val="22"/>
        </w:rPr>
      </w:pPr>
    </w:p>
    <w:p w:rsidR="00C0338A" w:rsidRPr="00BF09A2" w:rsidRDefault="00C0338A" w:rsidP="00C0338A">
      <w:pPr>
        <w:ind w:firstLine="720"/>
        <w:rPr>
          <w:rFonts w:ascii="Calibri" w:hAnsi="Calibri" w:cs="Calibri"/>
          <w:b/>
          <w:sz w:val="20"/>
          <w:szCs w:val="20"/>
        </w:rPr>
      </w:pPr>
      <w:r w:rsidRPr="00BF09A2">
        <w:rPr>
          <w:rFonts w:ascii="Calibri" w:hAnsi="Calibri" w:cs="Calibri"/>
          <w:b/>
          <w:sz w:val="20"/>
          <w:szCs w:val="20"/>
        </w:rPr>
        <w:t xml:space="preserve">Term: </w:t>
      </w:r>
      <w:r w:rsidRPr="00BF09A2">
        <w:rPr>
          <w:rFonts w:ascii="Calibri" w:hAnsi="Calibri" w:cs="Calibri"/>
          <w:sz w:val="20"/>
          <w:szCs w:val="20"/>
        </w:rPr>
        <w:t xml:space="preserve">One year </w:t>
      </w:r>
    </w:p>
    <w:p w:rsidR="00C0338A" w:rsidRPr="00BF09A2" w:rsidRDefault="00C0338A" w:rsidP="00C0338A">
      <w:pPr>
        <w:rPr>
          <w:rFonts w:ascii="Calibri" w:hAnsi="Calibri" w:cs="Calibri"/>
          <w:sz w:val="20"/>
          <w:szCs w:val="20"/>
        </w:rPr>
      </w:pPr>
    </w:p>
    <w:p w:rsidR="00C0338A" w:rsidRPr="00BF09A2" w:rsidRDefault="00C0338A" w:rsidP="00C0338A">
      <w:pPr>
        <w:ind w:firstLine="720"/>
        <w:rPr>
          <w:rFonts w:ascii="Calibri" w:hAnsi="Calibri" w:cs="Calibri"/>
          <w:b/>
          <w:sz w:val="20"/>
          <w:szCs w:val="20"/>
        </w:rPr>
      </w:pPr>
      <w:r w:rsidRPr="00BF09A2">
        <w:rPr>
          <w:rFonts w:ascii="Calibri" w:hAnsi="Calibri" w:cs="Calibri"/>
          <w:b/>
          <w:sz w:val="20"/>
          <w:szCs w:val="20"/>
        </w:rPr>
        <w:t>Estimated Time Requirements per month:</w:t>
      </w:r>
    </w:p>
    <w:p w:rsidR="00C0338A" w:rsidRPr="00BF09A2" w:rsidRDefault="00967EFF" w:rsidP="00C0338A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BF09A2">
        <w:rPr>
          <w:rFonts w:ascii="Calibri" w:hAnsi="Calibri" w:cs="Calibri"/>
          <w:color w:val="000000"/>
          <w:sz w:val="20"/>
          <w:szCs w:val="20"/>
        </w:rPr>
        <w:t>Attending b</w:t>
      </w:r>
      <w:r w:rsidR="00C0338A" w:rsidRPr="00BF09A2">
        <w:rPr>
          <w:rFonts w:ascii="Calibri" w:hAnsi="Calibri" w:cs="Calibri"/>
          <w:color w:val="000000"/>
          <w:sz w:val="20"/>
          <w:szCs w:val="20"/>
        </w:rPr>
        <w:t xml:space="preserve">oard </w:t>
      </w:r>
      <w:r w:rsidR="00377A7A" w:rsidRPr="00BF09A2">
        <w:rPr>
          <w:rFonts w:ascii="Calibri" w:hAnsi="Calibri" w:cs="Calibri"/>
          <w:color w:val="000000"/>
          <w:sz w:val="20"/>
          <w:szCs w:val="20"/>
        </w:rPr>
        <w:t>m</w:t>
      </w:r>
      <w:r w:rsidR="00C0338A" w:rsidRPr="00BF09A2">
        <w:rPr>
          <w:rFonts w:ascii="Calibri" w:hAnsi="Calibri" w:cs="Calibri"/>
          <w:color w:val="000000"/>
          <w:sz w:val="20"/>
          <w:szCs w:val="20"/>
        </w:rPr>
        <w:t xml:space="preserve">eetings: 2 hours plus travel time </w:t>
      </w:r>
    </w:p>
    <w:p w:rsidR="00C0338A" w:rsidRPr="00BF09A2" w:rsidRDefault="00C0338A" w:rsidP="00C0338A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BF09A2">
        <w:rPr>
          <w:rFonts w:ascii="Calibri" w:hAnsi="Calibri" w:cs="Calibri"/>
          <w:color w:val="000000"/>
          <w:sz w:val="20"/>
          <w:szCs w:val="20"/>
        </w:rPr>
        <w:t xml:space="preserve">Attending monthly chapter meetings: </w:t>
      </w:r>
      <w:r w:rsidR="0027047F" w:rsidRPr="00BF09A2">
        <w:rPr>
          <w:rFonts w:ascii="Calibri" w:hAnsi="Calibri" w:cs="Calibri"/>
          <w:color w:val="000000"/>
          <w:sz w:val="20"/>
          <w:szCs w:val="20"/>
        </w:rPr>
        <w:t>2</w:t>
      </w:r>
      <w:r w:rsidRPr="00BF09A2">
        <w:rPr>
          <w:rFonts w:ascii="Calibri" w:hAnsi="Calibri" w:cs="Calibri"/>
          <w:color w:val="000000"/>
          <w:sz w:val="20"/>
          <w:szCs w:val="20"/>
        </w:rPr>
        <w:t xml:space="preserve"> hours plus travel time </w:t>
      </w:r>
    </w:p>
    <w:p w:rsidR="00C0338A" w:rsidRPr="00BF09A2" w:rsidRDefault="0027047F" w:rsidP="00C0338A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BF09A2">
        <w:rPr>
          <w:rFonts w:ascii="Calibri" w:hAnsi="Calibri" w:cs="Calibri"/>
          <w:color w:val="000000"/>
          <w:sz w:val="20"/>
          <w:szCs w:val="20"/>
        </w:rPr>
        <w:t>Managing all volunteer-related issues</w:t>
      </w:r>
      <w:r w:rsidR="00C0338A" w:rsidRPr="00BF09A2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BF09A2">
        <w:rPr>
          <w:rFonts w:ascii="Calibri" w:hAnsi="Calibri" w:cs="Calibri"/>
          <w:color w:val="000000"/>
          <w:sz w:val="20"/>
          <w:szCs w:val="20"/>
        </w:rPr>
        <w:t>3</w:t>
      </w:r>
      <w:r w:rsidR="00C0338A" w:rsidRPr="00BF09A2">
        <w:rPr>
          <w:rFonts w:ascii="Calibri" w:hAnsi="Calibri" w:cs="Calibri"/>
          <w:color w:val="000000"/>
          <w:sz w:val="20"/>
          <w:szCs w:val="20"/>
        </w:rPr>
        <w:t>-</w:t>
      </w:r>
      <w:r w:rsidRPr="00BF09A2">
        <w:rPr>
          <w:rFonts w:ascii="Calibri" w:hAnsi="Calibri" w:cs="Calibri"/>
          <w:color w:val="000000"/>
          <w:sz w:val="20"/>
          <w:szCs w:val="20"/>
        </w:rPr>
        <w:t>6</w:t>
      </w:r>
      <w:r w:rsidR="00C0338A" w:rsidRPr="00BF09A2">
        <w:rPr>
          <w:rFonts w:ascii="Calibri" w:hAnsi="Calibri" w:cs="Calibri"/>
          <w:color w:val="000000"/>
          <w:sz w:val="20"/>
          <w:szCs w:val="20"/>
        </w:rPr>
        <w:t xml:space="preserve"> hours </w:t>
      </w:r>
    </w:p>
    <w:p w:rsidR="00C0338A" w:rsidRPr="00BF09A2" w:rsidRDefault="00C0338A" w:rsidP="00C0338A">
      <w:pPr>
        <w:rPr>
          <w:rFonts w:ascii="Calibri" w:hAnsi="Calibri" w:cs="Calibri"/>
          <w:b/>
          <w:sz w:val="20"/>
          <w:szCs w:val="20"/>
        </w:rPr>
      </w:pPr>
      <w:r w:rsidRPr="00BF09A2">
        <w:rPr>
          <w:rFonts w:ascii="Calibri" w:hAnsi="Calibri" w:cs="Calibri"/>
          <w:b/>
          <w:sz w:val="20"/>
          <w:szCs w:val="20"/>
        </w:rPr>
        <w:t xml:space="preserve">Responsibilities: </w:t>
      </w:r>
    </w:p>
    <w:p w:rsidR="00BC158E" w:rsidRPr="00BF09A2" w:rsidRDefault="00BC158E" w:rsidP="00BC158E">
      <w:pPr>
        <w:rPr>
          <w:rFonts w:ascii="Calibri" w:hAnsi="Calibri" w:cs="Calibri"/>
          <w:color w:val="000000"/>
          <w:sz w:val="20"/>
          <w:szCs w:val="20"/>
        </w:rPr>
      </w:pPr>
    </w:p>
    <w:p w:rsidR="00394E19" w:rsidRPr="00BF09A2" w:rsidRDefault="00394E19" w:rsidP="00394E19">
      <w:pPr>
        <w:ind w:left="360"/>
        <w:rPr>
          <w:rFonts w:ascii="Calibri" w:hAnsi="Calibri" w:cs="Calibri"/>
          <w:sz w:val="20"/>
          <w:szCs w:val="20"/>
        </w:rPr>
      </w:pPr>
      <w:r w:rsidRPr="00BF09A2">
        <w:rPr>
          <w:rFonts w:ascii="Calibri" w:hAnsi="Calibri" w:cs="Calibri"/>
          <w:b/>
          <w:sz w:val="20"/>
          <w:szCs w:val="20"/>
        </w:rPr>
        <w:t>Chapter Support</w:t>
      </w:r>
    </w:p>
    <w:p w:rsidR="00394E19" w:rsidRPr="00BF09A2" w:rsidRDefault="00394E19" w:rsidP="00BC158E">
      <w:pPr>
        <w:rPr>
          <w:rFonts w:ascii="Calibri" w:hAnsi="Calibri" w:cs="Calibri"/>
          <w:color w:val="000000"/>
          <w:sz w:val="20"/>
          <w:szCs w:val="20"/>
        </w:rPr>
      </w:pPr>
    </w:p>
    <w:p w:rsidR="00A06D8E" w:rsidRPr="00BF09A2" w:rsidRDefault="006E7D6D" w:rsidP="00394E19">
      <w:pPr>
        <w:numPr>
          <w:ilvl w:val="0"/>
          <w:numId w:val="36"/>
        </w:numPr>
        <w:rPr>
          <w:rFonts w:ascii="Calibri" w:hAnsi="Calibri" w:cs="Calibri"/>
          <w:color w:val="000000"/>
          <w:sz w:val="20"/>
          <w:szCs w:val="20"/>
        </w:rPr>
      </w:pPr>
      <w:r w:rsidRPr="00BF09A2">
        <w:rPr>
          <w:rFonts w:ascii="Calibri" w:hAnsi="Calibri" w:cs="Calibri"/>
          <w:color w:val="000000"/>
          <w:sz w:val="20"/>
          <w:szCs w:val="20"/>
        </w:rPr>
        <w:t>Develop annual Volunteer goals</w:t>
      </w:r>
    </w:p>
    <w:p w:rsidR="00A06D8E" w:rsidRPr="00BF09A2" w:rsidRDefault="00A06D8E" w:rsidP="00394E19">
      <w:pPr>
        <w:numPr>
          <w:ilvl w:val="0"/>
          <w:numId w:val="36"/>
        </w:numPr>
        <w:rPr>
          <w:rFonts w:ascii="Calibri" w:hAnsi="Calibri" w:cs="Calibri"/>
          <w:color w:val="000000"/>
          <w:sz w:val="20"/>
          <w:szCs w:val="20"/>
        </w:rPr>
      </w:pPr>
      <w:r w:rsidRPr="00BF09A2">
        <w:rPr>
          <w:rFonts w:ascii="Calibri" w:hAnsi="Calibri" w:cs="Calibri"/>
          <w:color w:val="000000"/>
          <w:sz w:val="20"/>
          <w:szCs w:val="20"/>
        </w:rPr>
        <w:t>Research other professional organizations for ideas on how th</w:t>
      </w:r>
      <w:r w:rsidR="006E7D6D" w:rsidRPr="00BF09A2">
        <w:rPr>
          <w:rFonts w:ascii="Calibri" w:hAnsi="Calibri" w:cs="Calibri"/>
          <w:color w:val="000000"/>
          <w:sz w:val="20"/>
          <w:szCs w:val="20"/>
        </w:rPr>
        <w:t>ey approach managing volunteers</w:t>
      </w:r>
    </w:p>
    <w:p w:rsidR="00A06D8E" w:rsidRPr="00BF09A2" w:rsidRDefault="00A06D8E" w:rsidP="00394E19">
      <w:pPr>
        <w:numPr>
          <w:ilvl w:val="0"/>
          <w:numId w:val="36"/>
        </w:numPr>
        <w:rPr>
          <w:rFonts w:ascii="Calibri" w:hAnsi="Calibri" w:cs="Calibri"/>
          <w:color w:val="000000"/>
          <w:sz w:val="20"/>
          <w:szCs w:val="20"/>
        </w:rPr>
      </w:pPr>
      <w:r w:rsidRPr="00BF09A2">
        <w:rPr>
          <w:rFonts w:ascii="Calibri" w:hAnsi="Calibri" w:cs="Calibri"/>
          <w:color w:val="000000"/>
          <w:sz w:val="20"/>
          <w:szCs w:val="20"/>
        </w:rPr>
        <w:t>Maintain list of volunteers who have expressed an interest in volunteering but have not yet been contacted o</w:t>
      </w:r>
      <w:r w:rsidR="006E7D6D" w:rsidRPr="00BF09A2">
        <w:rPr>
          <w:rFonts w:ascii="Calibri" w:hAnsi="Calibri" w:cs="Calibri"/>
          <w:color w:val="000000"/>
          <w:sz w:val="20"/>
          <w:szCs w:val="20"/>
        </w:rPr>
        <w:t>r matched with a volunteer need</w:t>
      </w:r>
    </w:p>
    <w:p w:rsidR="00A06D8E" w:rsidRPr="00BF09A2" w:rsidRDefault="00A06D8E" w:rsidP="00394E19">
      <w:pPr>
        <w:numPr>
          <w:ilvl w:val="0"/>
          <w:numId w:val="36"/>
        </w:numPr>
        <w:rPr>
          <w:rFonts w:ascii="Calibri" w:hAnsi="Calibri" w:cs="Calibri"/>
          <w:color w:val="000000"/>
          <w:sz w:val="20"/>
          <w:szCs w:val="20"/>
        </w:rPr>
      </w:pPr>
      <w:r w:rsidRPr="00BF09A2">
        <w:rPr>
          <w:rFonts w:ascii="Calibri" w:hAnsi="Calibri" w:cs="Calibri"/>
          <w:color w:val="000000"/>
          <w:sz w:val="20"/>
          <w:szCs w:val="20"/>
        </w:rPr>
        <w:t xml:space="preserve">Maintain a list of both unmet </w:t>
      </w:r>
      <w:r w:rsidR="0034730C" w:rsidRPr="00BF09A2">
        <w:rPr>
          <w:rFonts w:ascii="Calibri" w:hAnsi="Calibri" w:cs="Calibri"/>
          <w:color w:val="000000"/>
          <w:sz w:val="20"/>
          <w:szCs w:val="20"/>
        </w:rPr>
        <w:t>and</w:t>
      </w:r>
      <w:r w:rsidRPr="00BF09A2">
        <w:rPr>
          <w:rFonts w:ascii="Calibri" w:hAnsi="Calibri" w:cs="Calibri"/>
          <w:color w:val="000000"/>
          <w:sz w:val="20"/>
          <w:szCs w:val="20"/>
        </w:rPr>
        <w:t xml:space="preserve"> me</w:t>
      </w:r>
      <w:r w:rsidR="006E7D6D" w:rsidRPr="00BF09A2">
        <w:rPr>
          <w:rFonts w:ascii="Calibri" w:hAnsi="Calibri" w:cs="Calibri"/>
          <w:color w:val="000000"/>
          <w:sz w:val="20"/>
          <w:szCs w:val="20"/>
        </w:rPr>
        <w:t>t Board member volunteer needs</w:t>
      </w:r>
    </w:p>
    <w:p w:rsidR="00A06D8E" w:rsidRPr="00BF09A2" w:rsidRDefault="00A06D8E" w:rsidP="00394E19">
      <w:pPr>
        <w:numPr>
          <w:ilvl w:val="0"/>
          <w:numId w:val="36"/>
        </w:numPr>
        <w:rPr>
          <w:rFonts w:ascii="Calibri" w:hAnsi="Calibri" w:cs="Calibri"/>
          <w:color w:val="000000"/>
          <w:sz w:val="20"/>
          <w:szCs w:val="20"/>
        </w:rPr>
      </w:pPr>
      <w:r w:rsidRPr="00BF09A2">
        <w:rPr>
          <w:rFonts w:ascii="Calibri" w:hAnsi="Calibri" w:cs="Calibri"/>
          <w:color w:val="000000"/>
          <w:sz w:val="20"/>
          <w:szCs w:val="20"/>
        </w:rPr>
        <w:t>Create an “intake checklist” (i.e. a list of skills &amp; interests, available time, e</w:t>
      </w:r>
      <w:r w:rsidR="006E7D6D" w:rsidRPr="00BF09A2">
        <w:rPr>
          <w:rFonts w:ascii="Calibri" w:hAnsi="Calibri" w:cs="Calibri"/>
          <w:color w:val="000000"/>
          <w:sz w:val="20"/>
          <w:szCs w:val="20"/>
        </w:rPr>
        <w:t>tc.) for volunteers to complete</w:t>
      </w:r>
    </w:p>
    <w:p w:rsidR="00A06D8E" w:rsidRPr="00BF09A2" w:rsidRDefault="00A06D8E" w:rsidP="00394E19">
      <w:pPr>
        <w:numPr>
          <w:ilvl w:val="0"/>
          <w:numId w:val="36"/>
        </w:numPr>
        <w:rPr>
          <w:rFonts w:ascii="Calibri" w:hAnsi="Calibri" w:cs="Calibri"/>
          <w:color w:val="000000"/>
          <w:sz w:val="20"/>
          <w:szCs w:val="20"/>
        </w:rPr>
      </w:pPr>
      <w:r w:rsidRPr="00BF09A2">
        <w:rPr>
          <w:rFonts w:ascii="Calibri" w:hAnsi="Calibri" w:cs="Calibri"/>
          <w:color w:val="000000"/>
          <w:sz w:val="20"/>
          <w:szCs w:val="20"/>
        </w:rPr>
        <w:t>Create a spreadsheet/database of volunteer and volunteer needs demographic data (</w:t>
      </w:r>
      <w:r w:rsidR="005B761A" w:rsidRPr="00BF09A2">
        <w:rPr>
          <w:rFonts w:ascii="Calibri" w:hAnsi="Calibri" w:cs="Calibri"/>
          <w:color w:val="000000"/>
          <w:sz w:val="20"/>
          <w:szCs w:val="20"/>
        </w:rPr>
        <w:t>e.g.</w:t>
      </w:r>
      <w:r w:rsidRPr="00BF09A2">
        <w:rPr>
          <w:rFonts w:ascii="Calibri" w:hAnsi="Calibri" w:cs="Calibri"/>
          <w:color w:val="000000"/>
          <w:sz w:val="20"/>
          <w:szCs w:val="20"/>
        </w:rPr>
        <w:t>, name, contact details, volunteer interests, volunteer need &amp; requirements, etc.)</w:t>
      </w:r>
    </w:p>
    <w:p w:rsidR="00A06D8E" w:rsidRPr="00BF09A2" w:rsidRDefault="00A06D8E" w:rsidP="00394E19">
      <w:pPr>
        <w:numPr>
          <w:ilvl w:val="0"/>
          <w:numId w:val="36"/>
        </w:numPr>
        <w:rPr>
          <w:rFonts w:ascii="Calibri" w:hAnsi="Calibri" w:cs="Calibri"/>
          <w:color w:val="000000"/>
          <w:sz w:val="20"/>
          <w:szCs w:val="20"/>
        </w:rPr>
      </w:pPr>
      <w:r w:rsidRPr="00BF09A2">
        <w:rPr>
          <w:rFonts w:ascii="Calibri" w:hAnsi="Calibri" w:cs="Calibri"/>
          <w:color w:val="000000"/>
          <w:sz w:val="20"/>
          <w:szCs w:val="20"/>
        </w:rPr>
        <w:t>Develop end-to-end process from attracting volunteers through volunteers bei</w:t>
      </w:r>
      <w:r w:rsidR="006E7D6D" w:rsidRPr="00BF09A2">
        <w:rPr>
          <w:rFonts w:ascii="Calibri" w:hAnsi="Calibri" w:cs="Calibri"/>
          <w:color w:val="000000"/>
          <w:sz w:val="20"/>
          <w:szCs w:val="20"/>
        </w:rPr>
        <w:t>ng matched with volunteer needs</w:t>
      </w:r>
    </w:p>
    <w:p w:rsidR="00A06D8E" w:rsidRPr="00BF09A2" w:rsidRDefault="00A06D8E" w:rsidP="00394E19">
      <w:pPr>
        <w:numPr>
          <w:ilvl w:val="0"/>
          <w:numId w:val="36"/>
        </w:numPr>
        <w:rPr>
          <w:rFonts w:ascii="Calibri" w:hAnsi="Calibri" w:cs="Calibri"/>
          <w:color w:val="000000"/>
          <w:sz w:val="20"/>
          <w:szCs w:val="20"/>
        </w:rPr>
      </w:pPr>
      <w:r w:rsidRPr="00BF09A2">
        <w:rPr>
          <w:rFonts w:ascii="Calibri" w:hAnsi="Calibri" w:cs="Calibri"/>
          <w:color w:val="000000"/>
          <w:sz w:val="20"/>
          <w:szCs w:val="20"/>
        </w:rPr>
        <w:t>Establish system for</w:t>
      </w:r>
      <w:r w:rsidR="006E7D6D" w:rsidRPr="00BF09A2">
        <w:rPr>
          <w:rFonts w:ascii="Calibri" w:hAnsi="Calibri" w:cs="Calibri"/>
          <w:color w:val="000000"/>
          <w:sz w:val="20"/>
          <w:szCs w:val="20"/>
        </w:rPr>
        <w:t xml:space="preserve"> tracking volunteer involvement</w:t>
      </w:r>
    </w:p>
    <w:p w:rsidR="00394E19" w:rsidRPr="00BF09A2" w:rsidRDefault="000C39A4" w:rsidP="00394E19">
      <w:pPr>
        <w:numPr>
          <w:ilvl w:val="0"/>
          <w:numId w:val="36"/>
        </w:numPr>
        <w:rPr>
          <w:rFonts w:ascii="Calibri" w:hAnsi="Calibri" w:cs="Calibri"/>
          <w:color w:val="000000"/>
          <w:sz w:val="20"/>
          <w:szCs w:val="20"/>
        </w:rPr>
      </w:pPr>
      <w:r w:rsidRPr="00BF09A2">
        <w:rPr>
          <w:rFonts w:ascii="Calibri" w:hAnsi="Calibri" w:cs="Calibri"/>
          <w:color w:val="000000"/>
          <w:sz w:val="20"/>
          <w:szCs w:val="20"/>
        </w:rPr>
        <w:t>Create or maintain a chapter leader succession p</w:t>
      </w:r>
      <w:r w:rsidR="006E7D6D" w:rsidRPr="00BF09A2">
        <w:rPr>
          <w:rFonts w:ascii="Calibri" w:hAnsi="Calibri" w:cs="Calibri"/>
          <w:color w:val="000000"/>
          <w:sz w:val="20"/>
          <w:szCs w:val="20"/>
        </w:rPr>
        <w:t>lan and ensure the chapter is following the plan</w:t>
      </w:r>
    </w:p>
    <w:p w:rsidR="007C67E1" w:rsidRPr="00BF09A2" w:rsidRDefault="007C67E1" w:rsidP="007C67E1">
      <w:pPr>
        <w:ind w:left="1440"/>
        <w:rPr>
          <w:rFonts w:ascii="Calibri" w:hAnsi="Calibri" w:cs="Calibri"/>
          <w:color w:val="000000"/>
          <w:sz w:val="20"/>
          <w:szCs w:val="20"/>
        </w:rPr>
      </w:pPr>
    </w:p>
    <w:p w:rsidR="00273F06" w:rsidRPr="00BF09A2" w:rsidRDefault="00273F06" w:rsidP="00273F06">
      <w:pPr>
        <w:ind w:left="1080"/>
        <w:rPr>
          <w:rFonts w:ascii="Calibri" w:hAnsi="Calibri" w:cs="Calibri"/>
          <w:color w:val="000000"/>
          <w:sz w:val="20"/>
          <w:szCs w:val="20"/>
        </w:rPr>
      </w:pPr>
    </w:p>
    <w:p w:rsidR="001A054E" w:rsidRPr="00BF09A2" w:rsidRDefault="00C0338A" w:rsidP="001A054E">
      <w:pPr>
        <w:ind w:left="360"/>
        <w:rPr>
          <w:rFonts w:ascii="Calibri" w:hAnsi="Calibri" w:cs="Calibri"/>
          <w:sz w:val="20"/>
          <w:szCs w:val="20"/>
        </w:rPr>
      </w:pPr>
      <w:r w:rsidRPr="00BF09A2">
        <w:rPr>
          <w:rFonts w:ascii="Calibri" w:hAnsi="Calibri" w:cs="Calibri"/>
          <w:b/>
          <w:sz w:val="20"/>
          <w:szCs w:val="20"/>
        </w:rPr>
        <w:t xml:space="preserve">Board </w:t>
      </w:r>
      <w:r w:rsidR="00377A7A" w:rsidRPr="00BF09A2">
        <w:rPr>
          <w:rFonts w:ascii="Calibri" w:hAnsi="Calibri" w:cs="Calibri"/>
          <w:b/>
          <w:sz w:val="20"/>
          <w:szCs w:val="20"/>
        </w:rPr>
        <w:t>Participation</w:t>
      </w:r>
      <w:r w:rsidR="00394E19" w:rsidRPr="00BF09A2">
        <w:rPr>
          <w:rFonts w:ascii="Calibri" w:hAnsi="Calibri" w:cs="Calibri"/>
          <w:b/>
          <w:sz w:val="20"/>
          <w:szCs w:val="20"/>
        </w:rPr>
        <w:br/>
      </w:r>
    </w:p>
    <w:p w:rsidR="00A06D8E" w:rsidRPr="00BF09A2" w:rsidRDefault="009A5330" w:rsidP="00394E19">
      <w:pPr>
        <w:numPr>
          <w:ilvl w:val="0"/>
          <w:numId w:val="37"/>
        </w:numPr>
        <w:rPr>
          <w:rFonts w:ascii="Calibri" w:hAnsi="Calibri" w:cs="Calibri"/>
          <w:color w:val="000000"/>
          <w:sz w:val="20"/>
          <w:szCs w:val="20"/>
        </w:rPr>
      </w:pPr>
      <w:r w:rsidRPr="00BF09A2">
        <w:rPr>
          <w:rFonts w:ascii="Calibri" w:hAnsi="Calibri" w:cs="Calibri"/>
          <w:color w:val="000000"/>
          <w:sz w:val="20"/>
          <w:szCs w:val="20"/>
        </w:rPr>
        <w:t>Provide</w:t>
      </w:r>
      <w:r w:rsidR="00A06D8E" w:rsidRPr="00BF09A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F09A2">
        <w:rPr>
          <w:rFonts w:ascii="Calibri" w:hAnsi="Calibri" w:cs="Calibri"/>
          <w:color w:val="000000"/>
          <w:sz w:val="20"/>
          <w:szCs w:val="20"/>
        </w:rPr>
        <w:t>a</w:t>
      </w:r>
      <w:r w:rsidR="00A06D8E" w:rsidRPr="00BF09A2">
        <w:rPr>
          <w:rFonts w:ascii="Calibri" w:hAnsi="Calibri" w:cs="Calibri"/>
          <w:color w:val="000000"/>
          <w:sz w:val="20"/>
          <w:szCs w:val="20"/>
        </w:rPr>
        <w:t xml:space="preserve"> report on </w:t>
      </w:r>
      <w:r w:rsidRPr="00BF09A2">
        <w:rPr>
          <w:rFonts w:ascii="Calibri" w:hAnsi="Calibri" w:cs="Calibri"/>
          <w:color w:val="000000"/>
          <w:sz w:val="20"/>
          <w:szCs w:val="20"/>
        </w:rPr>
        <w:t>volunteer activities at</w:t>
      </w:r>
      <w:r w:rsidR="006E7D6D" w:rsidRPr="00BF09A2">
        <w:rPr>
          <w:rFonts w:ascii="Calibri" w:hAnsi="Calibri" w:cs="Calibri"/>
          <w:color w:val="000000"/>
          <w:sz w:val="20"/>
          <w:szCs w:val="20"/>
        </w:rPr>
        <w:t xml:space="preserve"> monthly Board meeting</w:t>
      </w:r>
    </w:p>
    <w:p w:rsidR="00A06D8E" w:rsidRPr="00BF09A2" w:rsidRDefault="00A06D8E" w:rsidP="00394E19">
      <w:pPr>
        <w:numPr>
          <w:ilvl w:val="0"/>
          <w:numId w:val="37"/>
        </w:numPr>
        <w:rPr>
          <w:rFonts w:ascii="Calibri" w:hAnsi="Calibri" w:cs="Calibri"/>
          <w:color w:val="000000"/>
          <w:sz w:val="20"/>
          <w:szCs w:val="20"/>
        </w:rPr>
      </w:pPr>
      <w:r w:rsidRPr="00BF09A2">
        <w:rPr>
          <w:rFonts w:ascii="Calibri" w:hAnsi="Calibri" w:cs="Calibri"/>
          <w:color w:val="000000"/>
          <w:sz w:val="20"/>
          <w:szCs w:val="20"/>
        </w:rPr>
        <w:t>Maintain and update records relevant to po</w:t>
      </w:r>
      <w:r w:rsidR="006E7D6D" w:rsidRPr="00BF09A2">
        <w:rPr>
          <w:rFonts w:ascii="Calibri" w:hAnsi="Calibri" w:cs="Calibri"/>
          <w:color w:val="000000"/>
          <w:sz w:val="20"/>
          <w:szCs w:val="20"/>
        </w:rPr>
        <w:t>sition for benefit of successor</w:t>
      </w:r>
    </w:p>
    <w:p w:rsidR="00A06D8E" w:rsidRPr="00BF09A2" w:rsidRDefault="00A06D8E" w:rsidP="00394E19">
      <w:pPr>
        <w:numPr>
          <w:ilvl w:val="0"/>
          <w:numId w:val="37"/>
        </w:numPr>
        <w:rPr>
          <w:rFonts w:ascii="Calibri" w:hAnsi="Calibri" w:cs="Calibri"/>
          <w:color w:val="000000"/>
          <w:sz w:val="20"/>
          <w:szCs w:val="20"/>
        </w:rPr>
      </w:pPr>
      <w:r w:rsidRPr="00BF09A2">
        <w:rPr>
          <w:rFonts w:ascii="Calibri" w:hAnsi="Calibri" w:cs="Calibri"/>
          <w:color w:val="000000"/>
          <w:sz w:val="20"/>
          <w:szCs w:val="20"/>
        </w:rPr>
        <w:t>Before end of Board term, recommend at least two potent</w:t>
      </w:r>
      <w:r w:rsidR="006E7D6D" w:rsidRPr="00BF09A2">
        <w:rPr>
          <w:rFonts w:ascii="Calibri" w:hAnsi="Calibri" w:cs="Calibri"/>
          <w:color w:val="000000"/>
          <w:sz w:val="20"/>
          <w:szCs w:val="20"/>
        </w:rPr>
        <w:t>ial candidates for the position</w:t>
      </w:r>
    </w:p>
    <w:p w:rsidR="00A06D8E" w:rsidRPr="00BF09A2" w:rsidRDefault="00A06D8E" w:rsidP="00394E19">
      <w:pPr>
        <w:numPr>
          <w:ilvl w:val="0"/>
          <w:numId w:val="37"/>
        </w:numPr>
        <w:rPr>
          <w:rFonts w:ascii="Calibri" w:hAnsi="Calibri" w:cs="Calibri"/>
          <w:color w:val="000000"/>
          <w:sz w:val="20"/>
          <w:szCs w:val="20"/>
        </w:rPr>
      </w:pPr>
      <w:r w:rsidRPr="00BF09A2">
        <w:rPr>
          <w:rFonts w:ascii="Calibri" w:hAnsi="Calibri" w:cs="Calibri"/>
          <w:color w:val="000000"/>
          <w:sz w:val="20"/>
          <w:szCs w:val="20"/>
        </w:rPr>
        <w:t>Train successor in duties for this position during transition period prior to succes</w:t>
      </w:r>
      <w:r w:rsidR="006E7D6D" w:rsidRPr="00BF09A2">
        <w:rPr>
          <w:rFonts w:ascii="Calibri" w:hAnsi="Calibri" w:cs="Calibri"/>
          <w:color w:val="000000"/>
          <w:sz w:val="20"/>
          <w:szCs w:val="20"/>
        </w:rPr>
        <w:t>sor’s term of office</w:t>
      </w:r>
    </w:p>
    <w:p w:rsidR="00A06D8E" w:rsidRPr="00BF09A2" w:rsidRDefault="00A06D8E" w:rsidP="00394E19">
      <w:pPr>
        <w:numPr>
          <w:ilvl w:val="0"/>
          <w:numId w:val="37"/>
        </w:numPr>
        <w:rPr>
          <w:rFonts w:ascii="Calibri" w:hAnsi="Calibri" w:cs="Calibri"/>
          <w:color w:val="000000"/>
          <w:sz w:val="20"/>
          <w:szCs w:val="20"/>
        </w:rPr>
      </w:pPr>
      <w:r w:rsidRPr="00BF09A2">
        <w:rPr>
          <w:rFonts w:ascii="Calibri" w:hAnsi="Calibri" w:cs="Calibri"/>
          <w:color w:val="000000"/>
          <w:sz w:val="20"/>
          <w:szCs w:val="20"/>
        </w:rPr>
        <w:t>Participate in Boar</w:t>
      </w:r>
      <w:r w:rsidR="006E7D6D" w:rsidRPr="00BF09A2">
        <w:rPr>
          <w:rFonts w:ascii="Calibri" w:hAnsi="Calibri" w:cs="Calibri"/>
          <w:color w:val="000000"/>
          <w:sz w:val="20"/>
          <w:szCs w:val="20"/>
        </w:rPr>
        <w:t>d special task force activities</w:t>
      </w:r>
    </w:p>
    <w:p w:rsidR="00823103" w:rsidRPr="00BF09A2" w:rsidRDefault="00756DA8" w:rsidP="00394E19">
      <w:pPr>
        <w:numPr>
          <w:ilvl w:val="0"/>
          <w:numId w:val="37"/>
        </w:numPr>
        <w:rPr>
          <w:rFonts w:ascii="Calibri" w:hAnsi="Calibri" w:cs="Calibri"/>
          <w:color w:val="000000"/>
          <w:sz w:val="20"/>
          <w:szCs w:val="20"/>
        </w:rPr>
      </w:pPr>
      <w:r w:rsidRPr="00BF09A2">
        <w:rPr>
          <w:rFonts w:ascii="Calibri" w:hAnsi="Calibri" w:cs="Calibri"/>
          <w:color w:val="000000"/>
          <w:sz w:val="20"/>
          <w:szCs w:val="20"/>
        </w:rPr>
        <w:lastRenderedPageBreak/>
        <w:t xml:space="preserve">Support and promote </w:t>
      </w:r>
      <w:r w:rsidR="00DD62F3" w:rsidRPr="00BF09A2">
        <w:rPr>
          <w:rFonts w:ascii="Calibri" w:hAnsi="Calibri" w:cs="Calibri"/>
          <w:color w:val="000000"/>
          <w:sz w:val="20"/>
          <w:szCs w:val="20"/>
        </w:rPr>
        <w:t xml:space="preserve">chapter </w:t>
      </w:r>
      <w:r w:rsidR="00B5560C">
        <w:rPr>
          <w:rFonts w:ascii="Calibri" w:hAnsi="Calibri" w:cs="Calibri"/>
          <w:color w:val="000000"/>
          <w:sz w:val="20"/>
          <w:szCs w:val="20"/>
        </w:rPr>
        <w:t>affiliation</w:t>
      </w:r>
      <w:bookmarkStart w:id="0" w:name="_GoBack"/>
      <w:bookmarkEnd w:id="0"/>
      <w:r w:rsidR="00DD62F3" w:rsidRPr="00BF09A2">
        <w:rPr>
          <w:rFonts w:ascii="Calibri" w:hAnsi="Calibri" w:cs="Calibri"/>
          <w:color w:val="000000"/>
          <w:sz w:val="20"/>
          <w:szCs w:val="20"/>
        </w:rPr>
        <w:t xml:space="preserve"> requirements</w:t>
      </w:r>
      <w:r w:rsidR="00823103" w:rsidRPr="00BF09A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D62F3" w:rsidRPr="00BF09A2">
        <w:rPr>
          <w:rFonts w:ascii="Calibri" w:hAnsi="Calibri" w:cs="Calibri"/>
          <w:color w:val="000000"/>
          <w:sz w:val="20"/>
          <w:szCs w:val="20"/>
        </w:rPr>
        <w:t>(</w:t>
      </w:r>
      <w:r w:rsidR="00823103" w:rsidRPr="00BF09A2">
        <w:rPr>
          <w:rFonts w:ascii="Calibri" w:hAnsi="Calibri" w:cs="Calibri"/>
          <w:color w:val="000000"/>
          <w:sz w:val="20"/>
          <w:szCs w:val="20"/>
        </w:rPr>
        <w:t>C</w:t>
      </w:r>
      <w:r w:rsidR="00B5560C">
        <w:rPr>
          <w:rFonts w:ascii="Calibri" w:hAnsi="Calibri" w:cs="Calibri"/>
          <w:color w:val="000000"/>
          <w:sz w:val="20"/>
          <w:szCs w:val="20"/>
        </w:rPr>
        <w:t>A</w:t>
      </w:r>
      <w:r w:rsidR="00823103" w:rsidRPr="00BF09A2">
        <w:rPr>
          <w:rFonts w:ascii="Calibri" w:hAnsi="Calibri" w:cs="Calibri"/>
          <w:color w:val="000000"/>
          <w:sz w:val="20"/>
          <w:szCs w:val="20"/>
        </w:rPr>
        <w:t>RE</w:t>
      </w:r>
      <w:r w:rsidR="00DD62F3" w:rsidRPr="00BF09A2">
        <w:rPr>
          <w:rFonts w:ascii="Calibri" w:hAnsi="Calibri" w:cs="Calibri"/>
          <w:color w:val="000000"/>
          <w:sz w:val="20"/>
          <w:szCs w:val="20"/>
        </w:rPr>
        <w:t>)</w:t>
      </w:r>
      <w:r w:rsidR="00823103" w:rsidRPr="00BF09A2">
        <w:rPr>
          <w:rFonts w:ascii="Calibri" w:hAnsi="Calibri" w:cs="Calibri"/>
          <w:color w:val="000000"/>
          <w:sz w:val="20"/>
          <w:szCs w:val="20"/>
        </w:rPr>
        <w:t>, and the strategic goals and action plans of the chapter</w:t>
      </w:r>
    </w:p>
    <w:p w:rsidR="00823103" w:rsidRPr="00BF09A2" w:rsidRDefault="00756DA8" w:rsidP="00394E19">
      <w:pPr>
        <w:numPr>
          <w:ilvl w:val="0"/>
          <w:numId w:val="37"/>
        </w:numPr>
        <w:rPr>
          <w:rFonts w:ascii="Calibri" w:hAnsi="Calibri" w:cs="Calibri"/>
          <w:sz w:val="20"/>
          <w:szCs w:val="20"/>
        </w:rPr>
      </w:pPr>
      <w:r w:rsidRPr="00BF09A2">
        <w:rPr>
          <w:rFonts w:ascii="Calibri" w:hAnsi="Calibri" w:cs="Calibri"/>
          <w:sz w:val="20"/>
          <w:szCs w:val="20"/>
        </w:rPr>
        <w:t>Represent</w:t>
      </w:r>
      <w:r w:rsidR="00823103" w:rsidRPr="00BF09A2">
        <w:rPr>
          <w:rFonts w:ascii="Calibri" w:hAnsi="Calibri" w:cs="Calibri"/>
          <w:sz w:val="20"/>
          <w:szCs w:val="20"/>
        </w:rPr>
        <w:t xml:space="preserve"> the chapter professionally and ethically in all business functions/organizational activities</w:t>
      </w:r>
    </w:p>
    <w:p w:rsidR="006E7D6D" w:rsidRPr="00BF09A2" w:rsidRDefault="00756DA8" w:rsidP="00394E19">
      <w:pPr>
        <w:numPr>
          <w:ilvl w:val="0"/>
          <w:numId w:val="37"/>
        </w:numPr>
        <w:rPr>
          <w:rFonts w:ascii="Calibri" w:hAnsi="Calibri" w:cs="Calibri"/>
          <w:sz w:val="20"/>
          <w:szCs w:val="20"/>
        </w:rPr>
      </w:pPr>
      <w:r w:rsidRPr="00BF09A2">
        <w:rPr>
          <w:rFonts w:ascii="Calibri" w:hAnsi="Calibri" w:cs="Calibri"/>
          <w:sz w:val="20"/>
          <w:szCs w:val="20"/>
        </w:rPr>
        <w:t xml:space="preserve">Attend and participate </w:t>
      </w:r>
      <w:r w:rsidR="00823103" w:rsidRPr="00BF09A2">
        <w:rPr>
          <w:rFonts w:ascii="Calibri" w:hAnsi="Calibri" w:cs="Calibri"/>
          <w:sz w:val="20"/>
          <w:szCs w:val="20"/>
        </w:rPr>
        <w:t xml:space="preserve">in </w:t>
      </w:r>
      <w:r w:rsidR="006E7D6D" w:rsidRPr="00BF09A2">
        <w:rPr>
          <w:rFonts w:ascii="Calibri" w:hAnsi="Calibri" w:cs="Calibri"/>
          <w:sz w:val="20"/>
          <w:szCs w:val="20"/>
        </w:rPr>
        <w:t>all board and chapter meetings</w:t>
      </w:r>
    </w:p>
    <w:p w:rsidR="00823103" w:rsidRPr="00BF09A2" w:rsidRDefault="00823103" w:rsidP="00394E19">
      <w:pPr>
        <w:numPr>
          <w:ilvl w:val="0"/>
          <w:numId w:val="37"/>
        </w:numPr>
        <w:rPr>
          <w:rFonts w:ascii="Calibri" w:hAnsi="Calibri" w:cs="Calibri"/>
          <w:sz w:val="20"/>
          <w:szCs w:val="20"/>
        </w:rPr>
      </w:pPr>
      <w:r w:rsidRPr="00BF09A2">
        <w:rPr>
          <w:rFonts w:ascii="Calibri" w:hAnsi="Calibri" w:cs="Calibri"/>
          <w:sz w:val="20"/>
          <w:szCs w:val="20"/>
        </w:rPr>
        <w:t>Participate in other chapter events, committee meetings, and regional conferences as available</w:t>
      </w:r>
    </w:p>
    <w:p w:rsidR="00A06D8E" w:rsidRPr="00BF09A2" w:rsidRDefault="00A06D8E" w:rsidP="00A06D8E">
      <w:pPr>
        <w:rPr>
          <w:rFonts w:ascii="Calibri" w:hAnsi="Calibri" w:cs="Calibri"/>
          <w:sz w:val="20"/>
          <w:szCs w:val="20"/>
        </w:rPr>
      </w:pPr>
    </w:p>
    <w:p w:rsidR="00C0338A" w:rsidRPr="00BF09A2" w:rsidRDefault="00C0338A">
      <w:pPr>
        <w:rPr>
          <w:rFonts w:ascii="Calibri" w:hAnsi="Calibri" w:cs="Calibri"/>
          <w:b/>
          <w:sz w:val="20"/>
          <w:szCs w:val="20"/>
        </w:rPr>
      </w:pPr>
      <w:r w:rsidRPr="00BF09A2">
        <w:rPr>
          <w:rFonts w:ascii="Calibri" w:hAnsi="Calibri" w:cs="Calibri"/>
          <w:b/>
          <w:sz w:val="20"/>
          <w:szCs w:val="20"/>
        </w:rPr>
        <w:t xml:space="preserve">Qualifications: </w:t>
      </w:r>
    </w:p>
    <w:p w:rsidR="001A054E" w:rsidRPr="00BF09A2" w:rsidRDefault="001A054E">
      <w:pPr>
        <w:rPr>
          <w:rFonts w:ascii="Calibri" w:hAnsi="Calibri" w:cs="Calibri"/>
          <w:b/>
          <w:sz w:val="20"/>
          <w:szCs w:val="20"/>
        </w:rPr>
      </w:pPr>
    </w:p>
    <w:p w:rsidR="001A054E" w:rsidRPr="00BF09A2" w:rsidRDefault="001A054E" w:rsidP="001A054E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 w:rsidRPr="00BF09A2">
        <w:rPr>
          <w:rFonts w:ascii="Calibri" w:hAnsi="Calibri" w:cs="Calibri"/>
          <w:sz w:val="20"/>
          <w:szCs w:val="20"/>
        </w:rPr>
        <w:t xml:space="preserve">Skilled in written and verbal communication, personal </w:t>
      </w:r>
      <w:r w:rsidR="007A4579" w:rsidRPr="00BF09A2">
        <w:rPr>
          <w:rFonts w:ascii="Calibri" w:hAnsi="Calibri" w:cs="Calibri"/>
          <w:sz w:val="20"/>
          <w:szCs w:val="20"/>
        </w:rPr>
        <w:t>interaction,</w:t>
      </w:r>
      <w:r w:rsidR="00967EFF" w:rsidRPr="00BF09A2">
        <w:rPr>
          <w:rFonts w:ascii="Calibri" w:hAnsi="Calibri" w:cs="Calibri"/>
          <w:sz w:val="20"/>
          <w:szCs w:val="20"/>
        </w:rPr>
        <w:t xml:space="preserve"> and problem-solving</w:t>
      </w:r>
    </w:p>
    <w:p w:rsidR="001A054E" w:rsidRPr="00BF09A2" w:rsidRDefault="001A054E" w:rsidP="001A054E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 w:rsidRPr="00BF09A2">
        <w:rPr>
          <w:rFonts w:ascii="Calibri" w:hAnsi="Calibri" w:cs="Calibri"/>
          <w:sz w:val="20"/>
          <w:szCs w:val="20"/>
        </w:rPr>
        <w:t xml:space="preserve">Ability to plan, </w:t>
      </w:r>
      <w:r w:rsidR="007A4579" w:rsidRPr="00BF09A2">
        <w:rPr>
          <w:rFonts w:ascii="Calibri" w:hAnsi="Calibri" w:cs="Calibri"/>
          <w:sz w:val="20"/>
          <w:szCs w:val="20"/>
        </w:rPr>
        <w:t>organize,</w:t>
      </w:r>
      <w:r w:rsidRPr="00BF09A2">
        <w:rPr>
          <w:rFonts w:ascii="Calibri" w:hAnsi="Calibri" w:cs="Calibri"/>
          <w:sz w:val="20"/>
          <w:szCs w:val="20"/>
        </w:rPr>
        <w:t xml:space="preserve"> and execute activit</w:t>
      </w:r>
      <w:r w:rsidR="00967EFF" w:rsidRPr="00BF09A2">
        <w:rPr>
          <w:rFonts w:ascii="Calibri" w:hAnsi="Calibri" w:cs="Calibri"/>
          <w:sz w:val="20"/>
          <w:szCs w:val="20"/>
        </w:rPr>
        <w:t>ies as required by the position</w:t>
      </w:r>
    </w:p>
    <w:p w:rsidR="001A054E" w:rsidRPr="00BF09A2" w:rsidRDefault="001A054E" w:rsidP="001A054E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 w:rsidRPr="00BF09A2">
        <w:rPr>
          <w:rFonts w:ascii="Calibri" w:hAnsi="Calibri" w:cs="Calibri"/>
          <w:sz w:val="20"/>
          <w:szCs w:val="20"/>
        </w:rPr>
        <w:t>Ability to complete project</w:t>
      </w:r>
      <w:r w:rsidR="00967EFF" w:rsidRPr="00BF09A2">
        <w:rPr>
          <w:rFonts w:ascii="Calibri" w:hAnsi="Calibri" w:cs="Calibri"/>
          <w:sz w:val="20"/>
          <w:szCs w:val="20"/>
        </w:rPr>
        <w:t>s within established timeframes</w:t>
      </w:r>
    </w:p>
    <w:p w:rsidR="001A054E" w:rsidRPr="00BF09A2" w:rsidRDefault="001A054E" w:rsidP="001A054E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 w:rsidRPr="00BF09A2">
        <w:rPr>
          <w:rFonts w:ascii="Calibri" w:hAnsi="Calibri" w:cs="Calibri"/>
          <w:sz w:val="20"/>
          <w:szCs w:val="20"/>
        </w:rPr>
        <w:t>Ability to delegate t</w:t>
      </w:r>
      <w:r w:rsidR="00967EFF" w:rsidRPr="00BF09A2">
        <w:rPr>
          <w:rFonts w:ascii="Calibri" w:hAnsi="Calibri" w:cs="Calibri"/>
          <w:sz w:val="20"/>
          <w:szCs w:val="20"/>
        </w:rPr>
        <w:t>asks and monitor follow-through</w:t>
      </w:r>
    </w:p>
    <w:p w:rsidR="00A06D8E" w:rsidRPr="00BF09A2" w:rsidRDefault="00A06D8E" w:rsidP="001A054E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 w:rsidRPr="00BF09A2">
        <w:rPr>
          <w:rFonts w:ascii="Calibri" w:hAnsi="Calibri" w:cs="Calibri"/>
          <w:sz w:val="20"/>
          <w:szCs w:val="20"/>
        </w:rPr>
        <w:t>Strong analytical and networking skills</w:t>
      </w:r>
    </w:p>
    <w:p w:rsidR="001A054E" w:rsidRPr="00BF09A2" w:rsidRDefault="007A4579" w:rsidP="001A054E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 w:rsidRPr="00BF09A2">
        <w:rPr>
          <w:rFonts w:ascii="Calibri" w:hAnsi="Calibri" w:cs="Calibri"/>
          <w:color w:val="000000"/>
          <w:sz w:val="20"/>
          <w:szCs w:val="20"/>
        </w:rPr>
        <w:t>Ability</w:t>
      </w:r>
      <w:r w:rsidR="001A054E" w:rsidRPr="00BF09A2">
        <w:rPr>
          <w:rFonts w:ascii="Calibri" w:hAnsi="Calibri" w:cs="Calibri"/>
          <w:color w:val="000000"/>
          <w:sz w:val="20"/>
          <w:szCs w:val="20"/>
        </w:rPr>
        <w:t xml:space="preserve"> to fully participate in chap</w:t>
      </w:r>
      <w:r w:rsidR="00967EFF" w:rsidRPr="00BF09A2">
        <w:rPr>
          <w:rFonts w:ascii="Calibri" w:hAnsi="Calibri" w:cs="Calibri"/>
          <w:color w:val="000000"/>
          <w:sz w:val="20"/>
          <w:szCs w:val="20"/>
        </w:rPr>
        <w:t>ter programs and board meetings</w:t>
      </w:r>
    </w:p>
    <w:p w:rsidR="00722DA0" w:rsidRPr="00BF09A2" w:rsidRDefault="00722DA0" w:rsidP="00722DA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 w:rsidRPr="00BF09A2">
        <w:rPr>
          <w:rFonts w:ascii="Calibri" w:hAnsi="Calibri" w:cs="Calibri"/>
          <w:color w:val="000000"/>
          <w:sz w:val="20"/>
          <w:szCs w:val="20"/>
        </w:rPr>
        <w:t xml:space="preserve">Has a willingness to advocate the chapter </w:t>
      </w:r>
    </w:p>
    <w:p w:rsidR="00722DA0" w:rsidRPr="00BF09A2" w:rsidRDefault="00722DA0" w:rsidP="00722DA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 w:rsidRPr="00BF09A2">
        <w:rPr>
          <w:rFonts w:ascii="Calibri" w:hAnsi="Calibri" w:cs="Calibri"/>
          <w:color w:val="000000"/>
          <w:sz w:val="20"/>
          <w:szCs w:val="20"/>
        </w:rPr>
        <w:t xml:space="preserve">Ability to seek others out as volunteers </w:t>
      </w:r>
    </w:p>
    <w:p w:rsidR="00722DA0" w:rsidRDefault="00B5560C" w:rsidP="00722DA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722DA0" w:rsidRPr="00BF09A2">
        <w:rPr>
          <w:rFonts w:ascii="Calibri" w:hAnsi="Calibri" w:cs="Calibri"/>
          <w:sz w:val="20"/>
          <w:szCs w:val="20"/>
        </w:rPr>
        <w:t>ember in good standing with the local chapter</w:t>
      </w:r>
    </w:p>
    <w:p w:rsidR="00B5560C" w:rsidRDefault="00B5560C" w:rsidP="00B5560C">
      <w:pPr>
        <w:rPr>
          <w:rFonts w:ascii="Calibri" w:hAnsi="Calibri" w:cs="Calibri"/>
          <w:sz w:val="20"/>
          <w:szCs w:val="20"/>
        </w:rPr>
      </w:pPr>
    </w:p>
    <w:p w:rsidR="00B5560C" w:rsidRPr="00BF09A2" w:rsidRDefault="00B5560C" w:rsidP="00B5560C">
      <w:pPr>
        <w:rPr>
          <w:rFonts w:ascii="Calibri" w:hAnsi="Calibri" w:cs="Calibri"/>
          <w:sz w:val="20"/>
          <w:szCs w:val="20"/>
        </w:rPr>
      </w:pPr>
    </w:p>
    <w:p w:rsidR="00722DA0" w:rsidRPr="00BF09A2" w:rsidRDefault="00722DA0" w:rsidP="00722DA0">
      <w:pPr>
        <w:rPr>
          <w:rFonts w:ascii="Calibri" w:hAnsi="Calibri" w:cs="Calibri"/>
          <w:sz w:val="20"/>
          <w:szCs w:val="20"/>
        </w:rPr>
      </w:pPr>
    </w:p>
    <w:p w:rsidR="00722DA0" w:rsidRPr="00BF09A2" w:rsidRDefault="00722DA0" w:rsidP="00722DA0">
      <w:pPr>
        <w:rPr>
          <w:rFonts w:ascii="Calibri" w:hAnsi="Calibri" w:cs="Calibri"/>
          <w:b/>
        </w:rPr>
        <w:sectPr w:rsidR="00722DA0" w:rsidRPr="00BF09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BF09A2">
        <w:rPr>
          <w:rFonts w:ascii="Calibri" w:hAnsi="Calibri" w:cs="Calibri"/>
          <w:b/>
        </w:rPr>
        <w:t xml:space="preserve">ATD Resources:                                           </w:t>
      </w:r>
    </w:p>
    <w:p w:rsidR="00B37AF2" w:rsidRDefault="00B37AF2" w:rsidP="00B37AF2">
      <w:pPr>
        <w:rPr>
          <w:rStyle w:val="Hyperlink"/>
          <w:rFonts w:ascii="Calibri" w:hAnsi="Calibri" w:cs="Calibri"/>
          <w:sz w:val="20"/>
          <w:szCs w:val="20"/>
        </w:rPr>
      </w:pPr>
      <w:hyperlink r:id="rId18" w:history="1">
        <w:r>
          <w:rPr>
            <w:rStyle w:val="Hyperlink"/>
            <w:rFonts w:ascii="Calibri" w:hAnsi="Calibri" w:cs="Calibri"/>
            <w:sz w:val="20"/>
            <w:szCs w:val="20"/>
          </w:rPr>
          <w:t>Chapter Relations Manager</w:t>
        </w:r>
      </w:hyperlink>
    </w:p>
    <w:p w:rsidR="00B37AF2" w:rsidRDefault="00B37AF2" w:rsidP="00B37AF2">
      <w:pPr>
        <w:rPr>
          <w:rStyle w:val="Hyperlink"/>
          <w:rFonts w:ascii="Calibri" w:hAnsi="Calibri" w:cs="Calibri"/>
          <w:sz w:val="20"/>
          <w:szCs w:val="20"/>
        </w:rPr>
      </w:pPr>
      <w:hyperlink r:id="rId19" w:history="1">
        <w:r>
          <w:rPr>
            <w:rStyle w:val="Hyperlink"/>
            <w:rFonts w:ascii="Calibri" w:hAnsi="Calibri" w:cs="Calibri"/>
            <w:sz w:val="20"/>
            <w:szCs w:val="20"/>
          </w:rPr>
          <w:t>National Advisors for Chapters (NAC)</w:t>
        </w:r>
      </w:hyperlink>
    </w:p>
    <w:p w:rsidR="00B5560C" w:rsidRPr="00B5560C" w:rsidRDefault="00B5560C" w:rsidP="00B5560C">
      <w:pPr>
        <w:rPr>
          <w:rFonts w:ascii="Calibri" w:hAnsi="Calibri" w:cs="Calibri"/>
          <w:color w:val="0000FF"/>
          <w:sz w:val="20"/>
          <w:szCs w:val="20"/>
          <w:u w:val="single"/>
        </w:rPr>
      </w:pPr>
      <w:r w:rsidRPr="00B5560C">
        <w:rPr>
          <w:rFonts w:ascii="Calibri" w:hAnsi="Calibri" w:cs="Calibri"/>
          <w:color w:val="0000FF"/>
          <w:sz w:val="20"/>
          <w:szCs w:val="20"/>
          <w:u w:val="single"/>
        </w:rPr>
        <w:t>Chapter Affiliation Requirements (CARE)</w:t>
      </w:r>
    </w:p>
    <w:p w:rsidR="00B37AF2" w:rsidRDefault="00B37AF2" w:rsidP="00B37AF2">
      <w:hyperlink r:id="rId20" w:history="1">
        <w:r>
          <w:rPr>
            <w:rStyle w:val="Hyperlink"/>
            <w:rFonts w:ascii="Calibri" w:hAnsi="Calibri" w:cs="Calibri"/>
            <w:sz w:val="20"/>
            <w:szCs w:val="20"/>
          </w:rPr>
          <w:t>Sharing Our Success (SOS)</w:t>
        </w:r>
      </w:hyperlink>
      <w:r>
        <w:rPr>
          <w:rFonts w:ascii="Calibri" w:hAnsi="Calibri" w:cs="Calibri"/>
          <w:color w:val="0000FF"/>
          <w:sz w:val="20"/>
          <w:szCs w:val="20"/>
          <w:u w:val="single"/>
        </w:rPr>
        <w:br/>
      </w:r>
    </w:p>
    <w:p w:rsidR="00B37AF2" w:rsidRDefault="00B37AF2" w:rsidP="00B37AF2">
      <w:pPr>
        <w:rPr>
          <w:rStyle w:val="Hyperlink"/>
        </w:rPr>
      </w:pPr>
      <w:hyperlink r:id="rId21" w:history="1">
        <w:r>
          <w:rPr>
            <w:rStyle w:val="Hyperlink"/>
            <w:rFonts w:ascii="Calibri" w:hAnsi="Calibri" w:cs="Calibri"/>
            <w:sz w:val="20"/>
            <w:szCs w:val="20"/>
          </w:rPr>
          <w:t>Chapter Leader Community (CLC)</w:t>
        </w:r>
      </w:hyperlink>
    </w:p>
    <w:p w:rsidR="00B37AF2" w:rsidRDefault="00B37AF2" w:rsidP="00B37AF2">
      <w:pPr>
        <w:rPr>
          <w:rStyle w:val="Hyperlink"/>
          <w:rFonts w:ascii="Calibri" w:hAnsi="Calibri" w:cs="Calibri"/>
          <w:sz w:val="20"/>
          <w:szCs w:val="20"/>
        </w:rPr>
      </w:pPr>
      <w:hyperlink r:id="rId22" w:history="1">
        <w:r>
          <w:rPr>
            <w:rStyle w:val="Hyperlink"/>
            <w:rFonts w:ascii="Calibri" w:hAnsi="Calibri" w:cs="Calibri"/>
            <w:sz w:val="20"/>
            <w:szCs w:val="20"/>
          </w:rPr>
          <w:t>Leadership Connection Newsletter (LCN)</w:t>
        </w:r>
      </w:hyperlink>
    </w:p>
    <w:p w:rsidR="00B37AF2" w:rsidRDefault="00B37AF2" w:rsidP="00B37AF2">
      <w:pPr>
        <w:rPr>
          <w:rStyle w:val="Hyperlink"/>
          <w:rFonts w:ascii="Calibri" w:hAnsi="Calibri" w:cs="Calibri"/>
          <w:sz w:val="20"/>
          <w:szCs w:val="20"/>
        </w:rPr>
      </w:pPr>
      <w:hyperlink r:id="rId23" w:history="1">
        <w:r>
          <w:rPr>
            <w:rStyle w:val="Hyperlink"/>
            <w:rFonts w:ascii="Calibri" w:hAnsi="Calibri" w:cs="Calibri"/>
            <w:sz w:val="20"/>
            <w:szCs w:val="20"/>
          </w:rPr>
          <w:t>Toolkits</w:t>
        </w:r>
      </w:hyperlink>
    </w:p>
    <w:p w:rsidR="00B37AF2" w:rsidRDefault="00B37AF2" w:rsidP="00B37AF2">
      <w:pPr>
        <w:rPr>
          <w:b/>
          <w:color w:val="000000"/>
        </w:rPr>
      </w:pPr>
      <w:hyperlink r:id="rId24" w:history="1">
        <w:r>
          <w:rPr>
            <w:rStyle w:val="Hyperlink"/>
            <w:rFonts w:ascii="Calibri" w:hAnsi="Calibri" w:cs="Calibri"/>
            <w:sz w:val="20"/>
            <w:szCs w:val="20"/>
          </w:rPr>
          <w:t>Chapter Leader Webcasts</w:t>
        </w:r>
      </w:hyperlink>
    </w:p>
    <w:p w:rsidR="00722DA0" w:rsidRPr="00BF09A2" w:rsidRDefault="00722DA0" w:rsidP="00722DA0">
      <w:pPr>
        <w:rPr>
          <w:rFonts w:ascii="Calibri" w:hAnsi="Calibri" w:cs="Calibri"/>
          <w:b/>
          <w:color w:val="000000"/>
          <w:sz w:val="20"/>
          <w:szCs w:val="20"/>
        </w:rPr>
        <w:sectPr w:rsidR="00722DA0" w:rsidRPr="00BF09A2" w:rsidSect="00722DA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22DA0" w:rsidRPr="00BF09A2" w:rsidRDefault="00722DA0" w:rsidP="00722DA0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B01734" w:rsidRPr="00BF09A2" w:rsidRDefault="00B01734">
      <w:pPr>
        <w:rPr>
          <w:rFonts w:ascii="Calibri" w:hAnsi="Calibri" w:cs="Calibri"/>
          <w:color w:val="000000"/>
          <w:sz w:val="20"/>
          <w:szCs w:val="20"/>
        </w:rPr>
      </w:pPr>
    </w:p>
    <w:sectPr w:rsidR="00B01734" w:rsidRPr="00BF09A2" w:rsidSect="00B63B89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CB" w:rsidRDefault="00A50ECB" w:rsidP="005B761A">
      <w:r>
        <w:separator/>
      </w:r>
    </w:p>
  </w:endnote>
  <w:endnote w:type="continuationSeparator" w:id="0">
    <w:p w:rsidR="00A50ECB" w:rsidRDefault="00A50ECB" w:rsidP="005B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B2" w:rsidRDefault="00E23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B2" w:rsidRDefault="00E237B2" w:rsidP="00E237B2">
    <w:pPr>
      <w:pStyle w:val="Footer"/>
      <w:jc w:val="right"/>
    </w:pPr>
    <w:r>
      <w:t>10-17-14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B2" w:rsidRDefault="00E237B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1A" w:rsidRDefault="005B761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1A" w:rsidRDefault="005B761A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1A" w:rsidRDefault="005B7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CB" w:rsidRDefault="00A50ECB" w:rsidP="005B761A">
      <w:r>
        <w:separator/>
      </w:r>
    </w:p>
  </w:footnote>
  <w:footnote w:type="continuationSeparator" w:id="0">
    <w:p w:rsidR="00A50ECB" w:rsidRDefault="00A50ECB" w:rsidP="005B7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B2" w:rsidRDefault="00E23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B2" w:rsidRDefault="00E237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B2" w:rsidRDefault="00E237B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1A" w:rsidRDefault="005B761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1A" w:rsidRDefault="005B761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1A" w:rsidRDefault="005B7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B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0B27C5"/>
    <w:multiLevelType w:val="hybridMultilevel"/>
    <w:tmpl w:val="B5E8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2A7A"/>
    <w:multiLevelType w:val="hybridMultilevel"/>
    <w:tmpl w:val="13C61A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2E63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360D1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0FB19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>
    <w:nsid w:val="14EC62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1A71DE"/>
    <w:multiLevelType w:val="hybridMultilevel"/>
    <w:tmpl w:val="5E56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C2A0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2C62E3F"/>
    <w:multiLevelType w:val="hybridMultilevel"/>
    <w:tmpl w:val="A08A6C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27320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8237B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2EE0D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47B06B2"/>
    <w:multiLevelType w:val="hybridMultilevel"/>
    <w:tmpl w:val="E104F4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9693D60"/>
    <w:multiLevelType w:val="hybridMultilevel"/>
    <w:tmpl w:val="AFACE6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B0203E2"/>
    <w:multiLevelType w:val="hybridMultilevel"/>
    <w:tmpl w:val="A1408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BD0708"/>
    <w:multiLevelType w:val="hybridMultilevel"/>
    <w:tmpl w:val="C3D0A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E381E"/>
    <w:multiLevelType w:val="hybridMultilevel"/>
    <w:tmpl w:val="070809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DF820AA"/>
    <w:multiLevelType w:val="hybridMultilevel"/>
    <w:tmpl w:val="9FF060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0265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5FF08CE"/>
    <w:multiLevelType w:val="hybridMultilevel"/>
    <w:tmpl w:val="F1B2F1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7C21965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2">
    <w:nsid w:val="48896666"/>
    <w:multiLevelType w:val="hybridMultilevel"/>
    <w:tmpl w:val="ECCE3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961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B9350F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C154BB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D5E2E30"/>
    <w:multiLevelType w:val="multilevel"/>
    <w:tmpl w:val="39C8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5481C"/>
    <w:multiLevelType w:val="hybridMultilevel"/>
    <w:tmpl w:val="4912C1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8932509"/>
    <w:multiLevelType w:val="hybridMultilevel"/>
    <w:tmpl w:val="194A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268A1"/>
    <w:multiLevelType w:val="hybridMultilevel"/>
    <w:tmpl w:val="57BE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E6B35"/>
    <w:multiLevelType w:val="hybridMultilevel"/>
    <w:tmpl w:val="21CA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6413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FAA2AE9"/>
    <w:multiLevelType w:val="hybridMultilevel"/>
    <w:tmpl w:val="DFF43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7438D5"/>
    <w:multiLevelType w:val="hybridMultilevel"/>
    <w:tmpl w:val="04B012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24197E"/>
    <w:multiLevelType w:val="hybridMultilevel"/>
    <w:tmpl w:val="4066F0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A1A1108"/>
    <w:multiLevelType w:val="hybridMultilevel"/>
    <w:tmpl w:val="12FCB3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7D492093"/>
    <w:multiLevelType w:val="hybridMultilevel"/>
    <w:tmpl w:val="9CB2ED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36"/>
  </w:num>
  <w:num w:numId="4">
    <w:abstractNumId w:val="14"/>
  </w:num>
  <w:num w:numId="5">
    <w:abstractNumId w:val="20"/>
  </w:num>
  <w:num w:numId="6">
    <w:abstractNumId w:val="32"/>
  </w:num>
  <w:num w:numId="7">
    <w:abstractNumId w:val="26"/>
  </w:num>
  <w:num w:numId="8">
    <w:abstractNumId w:val="18"/>
  </w:num>
  <w:num w:numId="9">
    <w:abstractNumId w:val="16"/>
  </w:num>
  <w:num w:numId="10">
    <w:abstractNumId w:val="9"/>
  </w:num>
  <w:num w:numId="11">
    <w:abstractNumId w:val="22"/>
  </w:num>
  <w:num w:numId="12">
    <w:abstractNumId w:val="34"/>
  </w:num>
  <w:num w:numId="13">
    <w:abstractNumId w:val="15"/>
  </w:num>
  <w:num w:numId="14">
    <w:abstractNumId w:val="17"/>
  </w:num>
  <w:num w:numId="15">
    <w:abstractNumId w:val="29"/>
  </w:num>
  <w:num w:numId="16">
    <w:abstractNumId w:val="7"/>
  </w:num>
  <w:num w:numId="17">
    <w:abstractNumId w:val="1"/>
  </w:num>
  <w:num w:numId="18">
    <w:abstractNumId w:val="33"/>
  </w:num>
  <w:num w:numId="19">
    <w:abstractNumId w:val="13"/>
  </w:num>
  <w:num w:numId="20">
    <w:abstractNumId w:val="27"/>
  </w:num>
  <w:num w:numId="21">
    <w:abstractNumId w:val="11"/>
  </w:num>
  <w:num w:numId="22">
    <w:abstractNumId w:val="12"/>
  </w:num>
  <w:num w:numId="23">
    <w:abstractNumId w:val="6"/>
  </w:num>
  <w:num w:numId="24">
    <w:abstractNumId w:val="24"/>
  </w:num>
  <w:num w:numId="25">
    <w:abstractNumId w:val="23"/>
  </w:num>
  <w:num w:numId="26">
    <w:abstractNumId w:val="0"/>
  </w:num>
  <w:num w:numId="27">
    <w:abstractNumId w:val="31"/>
  </w:num>
  <w:num w:numId="28">
    <w:abstractNumId w:val="19"/>
  </w:num>
  <w:num w:numId="29">
    <w:abstractNumId w:val="10"/>
  </w:num>
  <w:num w:numId="30">
    <w:abstractNumId w:val="25"/>
  </w:num>
  <w:num w:numId="31">
    <w:abstractNumId w:val="3"/>
  </w:num>
  <w:num w:numId="32">
    <w:abstractNumId w:val="8"/>
  </w:num>
  <w:num w:numId="33">
    <w:abstractNumId w:val="4"/>
  </w:num>
  <w:num w:numId="34">
    <w:abstractNumId w:val="5"/>
  </w:num>
  <w:num w:numId="35">
    <w:abstractNumId w:val="21"/>
  </w:num>
  <w:num w:numId="36">
    <w:abstractNumId w:val="2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8A"/>
    <w:rsid w:val="0000316E"/>
    <w:rsid w:val="00063AFF"/>
    <w:rsid w:val="00091183"/>
    <w:rsid w:val="00092BC0"/>
    <w:rsid w:val="000C39A4"/>
    <w:rsid w:val="000F6435"/>
    <w:rsid w:val="001045F1"/>
    <w:rsid w:val="00117BB0"/>
    <w:rsid w:val="001A054E"/>
    <w:rsid w:val="00250A8A"/>
    <w:rsid w:val="0027047F"/>
    <w:rsid w:val="00273F06"/>
    <w:rsid w:val="00291A9B"/>
    <w:rsid w:val="002F0A9E"/>
    <w:rsid w:val="0034730C"/>
    <w:rsid w:val="003578F4"/>
    <w:rsid w:val="00377A7A"/>
    <w:rsid w:val="00394E19"/>
    <w:rsid w:val="003A39D7"/>
    <w:rsid w:val="003E3095"/>
    <w:rsid w:val="00445970"/>
    <w:rsid w:val="004573CF"/>
    <w:rsid w:val="004624B3"/>
    <w:rsid w:val="004B6E54"/>
    <w:rsid w:val="004E5686"/>
    <w:rsid w:val="00503B0D"/>
    <w:rsid w:val="00506869"/>
    <w:rsid w:val="005368C2"/>
    <w:rsid w:val="00550D5E"/>
    <w:rsid w:val="005550DE"/>
    <w:rsid w:val="005B761A"/>
    <w:rsid w:val="006E7D6D"/>
    <w:rsid w:val="00722DA0"/>
    <w:rsid w:val="00756DA8"/>
    <w:rsid w:val="007A4579"/>
    <w:rsid w:val="007C5060"/>
    <w:rsid w:val="007C67E1"/>
    <w:rsid w:val="007D7B72"/>
    <w:rsid w:val="007F11E5"/>
    <w:rsid w:val="0081420D"/>
    <w:rsid w:val="00823103"/>
    <w:rsid w:val="008464A8"/>
    <w:rsid w:val="00896BC5"/>
    <w:rsid w:val="008A732C"/>
    <w:rsid w:val="008E2A39"/>
    <w:rsid w:val="00967EFF"/>
    <w:rsid w:val="00992214"/>
    <w:rsid w:val="009A5330"/>
    <w:rsid w:val="00A06D8E"/>
    <w:rsid w:val="00A46215"/>
    <w:rsid w:val="00A50ECB"/>
    <w:rsid w:val="00A72F10"/>
    <w:rsid w:val="00AB70ED"/>
    <w:rsid w:val="00AB7712"/>
    <w:rsid w:val="00AC72E0"/>
    <w:rsid w:val="00B01734"/>
    <w:rsid w:val="00B15B8D"/>
    <w:rsid w:val="00B30D7E"/>
    <w:rsid w:val="00B37AF2"/>
    <w:rsid w:val="00B40D4C"/>
    <w:rsid w:val="00B5560C"/>
    <w:rsid w:val="00B63B89"/>
    <w:rsid w:val="00B712EE"/>
    <w:rsid w:val="00BC158E"/>
    <w:rsid w:val="00BF09A2"/>
    <w:rsid w:val="00C0338A"/>
    <w:rsid w:val="00D2626E"/>
    <w:rsid w:val="00D95062"/>
    <w:rsid w:val="00DD62F3"/>
    <w:rsid w:val="00E11A97"/>
    <w:rsid w:val="00E237B2"/>
    <w:rsid w:val="00EA2662"/>
    <w:rsid w:val="00EE7D61"/>
    <w:rsid w:val="00F20857"/>
    <w:rsid w:val="00F218F2"/>
    <w:rsid w:val="00F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B8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0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character" w:styleId="CommentReference">
    <w:name w:val="annotation reference"/>
    <w:rsid w:val="002F0A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A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0A9E"/>
  </w:style>
  <w:style w:type="paragraph" w:styleId="CommentSubject">
    <w:name w:val="annotation subject"/>
    <w:basedOn w:val="CommentText"/>
    <w:next w:val="CommentText"/>
    <w:link w:val="CommentSubjectChar"/>
    <w:rsid w:val="002F0A9E"/>
    <w:rPr>
      <w:b/>
      <w:bCs/>
    </w:rPr>
  </w:style>
  <w:style w:type="character" w:customStyle="1" w:styleId="CommentSubjectChar">
    <w:name w:val="Comment Subject Char"/>
    <w:link w:val="CommentSubject"/>
    <w:rsid w:val="002F0A9E"/>
    <w:rPr>
      <w:b/>
      <w:bCs/>
    </w:rPr>
  </w:style>
  <w:style w:type="paragraph" w:styleId="BalloonText">
    <w:name w:val="Balloon Text"/>
    <w:basedOn w:val="Normal"/>
    <w:link w:val="BalloonTextChar"/>
    <w:rsid w:val="002F0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0A9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C39A4"/>
    <w:rPr>
      <w:color w:val="800080"/>
      <w:u w:val="single"/>
    </w:rPr>
  </w:style>
  <w:style w:type="paragraph" w:styleId="Header">
    <w:name w:val="header"/>
    <w:basedOn w:val="Normal"/>
    <w:link w:val="HeaderChar"/>
    <w:rsid w:val="005B76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761A"/>
    <w:rPr>
      <w:sz w:val="24"/>
      <w:szCs w:val="24"/>
    </w:rPr>
  </w:style>
  <w:style w:type="paragraph" w:styleId="Footer">
    <w:name w:val="footer"/>
    <w:basedOn w:val="Normal"/>
    <w:link w:val="FooterChar"/>
    <w:rsid w:val="005B76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6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B8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0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character" w:styleId="CommentReference">
    <w:name w:val="annotation reference"/>
    <w:rsid w:val="002F0A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A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0A9E"/>
  </w:style>
  <w:style w:type="paragraph" w:styleId="CommentSubject">
    <w:name w:val="annotation subject"/>
    <w:basedOn w:val="CommentText"/>
    <w:next w:val="CommentText"/>
    <w:link w:val="CommentSubjectChar"/>
    <w:rsid w:val="002F0A9E"/>
    <w:rPr>
      <w:b/>
      <w:bCs/>
    </w:rPr>
  </w:style>
  <w:style w:type="character" w:customStyle="1" w:styleId="CommentSubjectChar">
    <w:name w:val="Comment Subject Char"/>
    <w:link w:val="CommentSubject"/>
    <w:rsid w:val="002F0A9E"/>
    <w:rPr>
      <w:b/>
      <w:bCs/>
    </w:rPr>
  </w:style>
  <w:style w:type="paragraph" w:styleId="BalloonText">
    <w:name w:val="Balloon Text"/>
    <w:basedOn w:val="Normal"/>
    <w:link w:val="BalloonTextChar"/>
    <w:rsid w:val="002F0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0A9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C39A4"/>
    <w:rPr>
      <w:color w:val="800080"/>
      <w:u w:val="single"/>
    </w:rPr>
  </w:style>
  <w:style w:type="paragraph" w:styleId="Header">
    <w:name w:val="header"/>
    <w:basedOn w:val="Normal"/>
    <w:link w:val="HeaderChar"/>
    <w:rsid w:val="005B76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761A"/>
    <w:rPr>
      <w:sz w:val="24"/>
      <w:szCs w:val="24"/>
    </w:rPr>
  </w:style>
  <w:style w:type="paragraph" w:styleId="Footer">
    <w:name w:val="footer"/>
    <w:basedOn w:val="Normal"/>
    <w:link w:val="FooterChar"/>
    <w:rsid w:val="005B76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astd.org/Members/Chapters/Chapter-Leader-Community/Resources/Chapter-Services-Team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http://www.astd.org/Members/Chapters/Chapter-Leader-Community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astd.org/Members/Chapters/Chapter-Leader-Community/Resources/SOS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hyperlink" Target="http://www.astd.org/Members/Chapters/Chapter-Leader-Community/Leadership-Development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://www.astd.org/Members/Chapters/Chapter-Leader-Community/Resources/Toolkits" TargetMode="External"/><Relationship Id="rId28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://www.astd.org/Members/Chapters/Chapter-Leader-Community/Resources/National-Advisors-for-Chapters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www.astd.org/Members/Chapters/Chapter-Leader-Community/Communications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377749C02694D8387CF80CA4E3865" ma:contentTypeVersion="0" ma:contentTypeDescription="Create a new document." ma:contentTypeScope="" ma:versionID="f35655393524a15e9a2a6ecf2c86c8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9BE78-BDD9-498A-873E-417B58C68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E1303-2141-41D9-A8B0-C469F56FA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D4F906-ABC1-4AF7-906F-6484A1CE4B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3728</CharactersWithSpaces>
  <SharedDoc>false</SharedDoc>
  <HLinks>
    <vt:vector size="48" baseType="variant">
      <vt:variant>
        <vt:i4>1769481</vt:i4>
      </vt:variant>
      <vt:variant>
        <vt:i4>21</vt:i4>
      </vt:variant>
      <vt:variant>
        <vt:i4>0</vt:i4>
      </vt:variant>
      <vt:variant>
        <vt:i4>5</vt:i4>
      </vt:variant>
      <vt:variant>
        <vt:lpwstr>http://www.astd.org/Members/Chapters/Chapter-Leader-Community/Leadership-Development</vt:lpwstr>
      </vt:variant>
      <vt:variant>
        <vt:lpwstr/>
      </vt:variant>
      <vt:variant>
        <vt:i4>4456538</vt:i4>
      </vt:variant>
      <vt:variant>
        <vt:i4>18</vt:i4>
      </vt:variant>
      <vt:variant>
        <vt:i4>0</vt:i4>
      </vt:variant>
      <vt:variant>
        <vt:i4>5</vt:i4>
      </vt:variant>
      <vt:variant>
        <vt:lpwstr>http://www.astd.org/Members/Chapters/Chapter-Leader-Community/Resources/Toolkits</vt:lpwstr>
      </vt:variant>
      <vt:variant>
        <vt:lpwstr/>
      </vt:variant>
      <vt:variant>
        <vt:i4>524366</vt:i4>
      </vt:variant>
      <vt:variant>
        <vt:i4>15</vt:i4>
      </vt:variant>
      <vt:variant>
        <vt:i4>0</vt:i4>
      </vt:variant>
      <vt:variant>
        <vt:i4>5</vt:i4>
      </vt:variant>
      <vt:variant>
        <vt:lpwstr>http://www.astd.org/Members/Chapters/Chapter-Leader-Community/Communications</vt:lpwstr>
      </vt:variant>
      <vt:variant>
        <vt:lpwstr/>
      </vt:variant>
      <vt:variant>
        <vt:i4>4194371</vt:i4>
      </vt:variant>
      <vt:variant>
        <vt:i4>12</vt:i4>
      </vt:variant>
      <vt:variant>
        <vt:i4>0</vt:i4>
      </vt:variant>
      <vt:variant>
        <vt:i4>5</vt:i4>
      </vt:variant>
      <vt:variant>
        <vt:lpwstr>http://www.astd.org/Members/Chapters/Chapter-Leader-Community</vt:lpwstr>
      </vt:variant>
      <vt:variant>
        <vt:lpwstr/>
      </vt:variant>
      <vt:variant>
        <vt:i4>3276845</vt:i4>
      </vt:variant>
      <vt:variant>
        <vt:i4>9</vt:i4>
      </vt:variant>
      <vt:variant>
        <vt:i4>0</vt:i4>
      </vt:variant>
      <vt:variant>
        <vt:i4>5</vt:i4>
      </vt:variant>
      <vt:variant>
        <vt:lpwstr>http://www.astd.org/Members/Chapters/Chapter-Leader-Community/Resources/SOS</vt:lpwstr>
      </vt:variant>
      <vt:variant>
        <vt:lpwstr/>
      </vt:variant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http://www.astd.org/Members/Chapters/Chapter-Leader-Community/Chapter-Administration</vt:lpwstr>
      </vt:variant>
      <vt:variant>
        <vt:lpwstr/>
      </vt:variant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http://www.astd.org/Members/Chapters/Chapter-Leader-Community/Resources/National-Advisors-for-Chapters</vt:lpwstr>
      </vt:variant>
      <vt:variant>
        <vt:lpwstr/>
      </vt:variant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http://www.astd.org/Members/Chapters/Chapter-Leader-Community/Resources/Chapter-Services-Team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2015-12-09T20:19:00Z</dcterms:created>
  <dcterms:modified xsi:type="dcterms:W3CDTF">2015-12-09T20:19:00Z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0x0101000AB377749C02694D8387CF80CA4E3865</vt:lpwstr>
  </property>
</Properties>
</file>