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75F3E" w14:textId="77777777" w:rsidR="006E1651" w:rsidRDefault="006E1651">
      <w:pPr>
        <w:pStyle w:val="Heading1"/>
        <w:jc w:val="center"/>
        <w:rPr>
          <w:rFonts w:eastAsia="Times New Roman"/>
        </w:rPr>
      </w:pPr>
    </w:p>
    <w:p w14:paraId="7F8DBCDD" w14:textId="77777777" w:rsidR="008422E3" w:rsidRDefault="008422E3" w:rsidP="008422E3">
      <w:r w:rsidRPr="008422E3">
        <w:rPr>
          <w:noProof/>
        </w:rPr>
        <w:drawing>
          <wp:inline distT="0" distB="0" distL="0" distR="0" wp14:anchorId="4FD0F8D6" wp14:editId="1EE71CAF">
            <wp:extent cx="2750820" cy="586740"/>
            <wp:effectExtent l="0" t="0" r="0" b="3810"/>
            <wp:docPr id="1" name="Picture 1" descr="C:\Users\Vicky\Documents\ASTD\2014 Chapter Branding to ATD\ATD Logos\Florida Suncoas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y\Documents\ASTD\2014 Chapter Branding to ATD\ATD Logos\Florida Suncoast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3677D" w14:textId="77777777" w:rsidR="008422E3" w:rsidRPr="008422E3" w:rsidRDefault="008422E3" w:rsidP="008422E3"/>
    <w:p w14:paraId="60F61454" w14:textId="70FDDCB2" w:rsidR="006E1651" w:rsidRPr="008104E5" w:rsidRDefault="00D34D87">
      <w:pPr>
        <w:pStyle w:val="Heading1"/>
        <w:jc w:val="center"/>
        <w:rPr>
          <w:rFonts w:asciiTheme="minorHAnsi" w:eastAsia="Times New Roman" w:hAnsiTheme="minorHAnsi"/>
          <w:b/>
          <w:sz w:val="32"/>
          <w:szCs w:val="32"/>
        </w:rPr>
      </w:pPr>
      <w:r>
        <w:rPr>
          <w:rFonts w:asciiTheme="minorHAnsi" w:eastAsia="Times New Roman" w:hAnsiTheme="minorHAnsi"/>
          <w:b/>
          <w:sz w:val="32"/>
          <w:szCs w:val="32"/>
        </w:rPr>
        <w:t>Community Involvement Manager</w:t>
      </w:r>
    </w:p>
    <w:p w14:paraId="5B76C656" w14:textId="77777777" w:rsidR="00B5759A" w:rsidRDefault="00B5759A">
      <w:pPr>
        <w:rPr>
          <w:rFonts w:asciiTheme="minorHAnsi" w:hAnsiTheme="minorHAnsi" w:cs="Arial"/>
          <w:b/>
          <w:sz w:val="22"/>
          <w:szCs w:val="22"/>
        </w:rPr>
      </w:pPr>
    </w:p>
    <w:p w14:paraId="76A3B9B0" w14:textId="77777777" w:rsidR="006E1651" w:rsidRPr="00E4224B" w:rsidRDefault="00D0194F">
      <w:pPr>
        <w:rPr>
          <w:rFonts w:asciiTheme="minorHAnsi" w:hAnsiTheme="minorHAnsi" w:cs="Arial"/>
          <w:b/>
          <w:sz w:val="22"/>
          <w:szCs w:val="22"/>
        </w:rPr>
      </w:pPr>
      <w:r w:rsidRPr="00E4224B">
        <w:rPr>
          <w:rFonts w:asciiTheme="minorHAnsi" w:hAnsiTheme="minorHAnsi" w:cs="Arial"/>
          <w:b/>
          <w:sz w:val="22"/>
          <w:szCs w:val="22"/>
        </w:rPr>
        <w:t xml:space="preserve">Position Summary: </w:t>
      </w:r>
    </w:p>
    <w:p w14:paraId="02179D16" w14:textId="579E50DE" w:rsidR="00B5759A" w:rsidRDefault="00D34D87">
      <w:pPr>
        <w:rPr>
          <w:rFonts w:asciiTheme="minorHAnsi" w:hAnsiTheme="minorHAnsi" w:cs="Arial"/>
          <w:sz w:val="22"/>
          <w:szCs w:val="22"/>
        </w:rPr>
      </w:pPr>
      <w:r w:rsidRPr="00D34D87">
        <w:rPr>
          <w:rFonts w:asciiTheme="minorHAnsi" w:hAnsiTheme="minorHAnsi" w:cs="Arial"/>
          <w:sz w:val="22"/>
          <w:szCs w:val="22"/>
        </w:rPr>
        <w:t>The Community Involvement</w:t>
      </w:r>
      <w:r w:rsidR="00B5759A">
        <w:rPr>
          <w:rFonts w:asciiTheme="minorHAnsi" w:hAnsiTheme="minorHAnsi" w:cs="Arial"/>
          <w:sz w:val="22"/>
          <w:szCs w:val="22"/>
        </w:rPr>
        <w:t xml:space="preserve"> Manager</w:t>
      </w:r>
      <w:r w:rsidRPr="00D34D87">
        <w:rPr>
          <w:rFonts w:asciiTheme="minorHAnsi" w:hAnsiTheme="minorHAnsi" w:cs="Arial"/>
          <w:sz w:val="22"/>
          <w:szCs w:val="22"/>
        </w:rPr>
        <w:t xml:space="preserve"> </w:t>
      </w:r>
      <w:r w:rsidR="00D623B7">
        <w:rPr>
          <w:rFonts w:ascii="Calibri" w:hAnsi="Calibri" w:cs="Segoe UI"/>
          <w:sz w:val="22"/>
          <w:szCs w:val="22"/>
        </w:rPr>
        <w:t>reports to the VP for Professional Development and</w:t>
      </w:r>
      <w:r w:rsidR="00D623B7" w:rsidRPr="00CD5C64">
        <w:rPr>
          <w:rFonts w:ascii="Calibri" w:hAnsi="Calibri" w:cs="Segoe UI"/>
          <w:sz w:val="22"/>
          <w:szCs w:val="22"/>
        </w:rPr>
        <w:t xml:space="preserve"> </w:t>
      </w:r>
      <w:r w:rsidR="00B5759A" w:rsidRPr="00D34D87">
        <w:rPr>
          <w:rFonts w:asciiTheme="minorHAnsi" w:hAnsiTheme="minorHAnsi" w:cs="Arial"/>
          <w:sz w:val="22"/>
          <w:szCs w:val="22"/>
        </w:rPr>
        <w:t>is responsible for selecting</w:t>
      </w:r>
      <w:r w:rsidR="00B5759A">
        <w:rPr>
          <w:rFonts w:asciiTheme="minorHAnsi" w:hAnsiTheme="minorHAnsi" w:cs="Arial"/>
          <w:sz w:val="22"/>
          <w:szCs w:val="22"/>
        </w:rPr>
        <w:t xml:space="preserve"> and running</w:t>
      </w:r>
      <w:r w:rsidR="00B5759A" w:rsidRPr="00D34D87">
        <w:rPr>
          <w:rFonts w:asciiTheme="minorHAnsi" w:hAnsiTheme="minorHAnsi" w:cs="Arial"/>
          <w:sz w:val="22"/>
          <w:szCs w:val="22"/>
        </w:rPr>
        <w:t xml:space="preserve"> a project sponsored by the Chapter that has a strong connection to the learning profession, and may include student-focused programs, in the Tampa Bay region.</w:t>
      </w:r>
      <w:r w:rsidR="00B5759A">
        <w:rPr>
          <w:rFonts w:asciiTheme="minorHAnsi" w:hAnsiTheme="minorHAnsi" w:cs="Arial"/>
          <w:sz w:val="22"/>
          <w:szCs w:val="22"/>
        </w:rPr>
        <w:t xml:space="preserve"> By running an annual program the chapter promotes the Human Resources, Performance, and Learning and Development professions and gives back to the community by </w:t>
      </w:r>
      <w:r w:rsidR="00090370">
        <w:rPr>
          <w:rFonts w:asciiTheme="minorHAnsi" w:hAnsiTheme="minorHAnsi" w:cs="Arial"/>
          <w:sz w:val="22"/>
          <w:szCs w:val="22"/>
        </w:rPr>
        <w:t>supporting worthy causes such as fund</w:t>
      </w:r>
      <w:r w:rsidR="00090370" w:rsidRPr="00D34D87">
        <w:rPr>
          <w:rFonts w:asciiTheme="minorHAnsi" w:hAnsiTheme="minorHAnsi" w:cs="Arial"/>
          <w:sz w:val="22"/>
          <w:szCs w:val="22"/>
        </w:rPr>
        <w:t xml:space="preserve">raising for students at an elementary school, mentoring college students interested in Human Resources and </w:t>
      </w:r>
      <w:r w:rsidR="00090370">
        <w:rPr>
          <w:rFonts w:asciiTheme="minorHAnsi" w:hAnsiTheme="minorHAnsi" w:cs="Arial"/>
          <w:sz w:val="22"/>
          <w:szCs w:val="22"/>
        </w:rPr>
        <w:t>Learning professions, and participating</w:t>
      </w:r>
      <w:r w:rsidR="00090370" w:rsidRPr="00D34D87">
        <w:rPr>
          <w:rFonts w:asciiTheme="minorHAnsi" w:hAnsiTheme="minorHAnsi" w:cs="Arial"/>
          <w:sz w:val="22"/>
          <w:szCs w:val="22"/>
        </w:rPr>
        <w:t xml:space="preserve"> in </w:t>
      </w:r>
      <w:r w:rsidR="00090370">
        <w:rPr>
          <w:rFonts w:asciiTheme="minorHAnsi" w:hAnsiTheme="minorHAnsi" w:cs="Arial"/>
          <w:sz w:val="22"/>
          <w:szCs w:val="22"/>
        </w:rPr>
        <w:t xml:space="preserve">professional </w:t>
      </w:r>
      <w:r w:rsidR="00090370" w:rsidRPr="00D34D87">
        <w:rPr>
          <w:rFonts w:asciiTheme="minorHAnsi" w:hAnsiTheme="minorHAnsi" w:cs="Arial"/>
          <w:sz w:val="22"/>
          <w:szCs w:val="22"/>
        </w:rPr>
        <w:t>community events</w:t>
      </w:r>
      <w:r w:rsidR="00090370" w:rsidRPr="00E4224B">
        <w:rPr>
          <w:rFonts w:asciiTheme="minorHAnsi" w:hAnsiTheme="minorHAnsi" w:cs="Arial"/>
          <w:sz w:val="22"/>
          <w:szCs w:val="22"/>
        </w:rPr>
        <w:t>.</w:t>
      </w:r>
    </w:p>
    <w:p w14:paraId="5EF20A1D" w14:textId="77777777" w:rsidR="00B5759A" w:rsidRDefault="00B5759A">
      <w:pPr>
        <w:rPr>
          <w:rFonts w:asciiTheme="minorHAnsi" w:hAnsiTheme="minorHAnsi" w:cs="Arial"/>
          <w:sz w:val="22"/>
          <w:szCs w:val="22"/>
        </w:rPr>
      </w:pPr>
    </w:p>
    <w:p w14:paraId="067AF26D" w14:textId="63E96865" w:rsidR="00D34D87" w:rsidRPr="00D34D87" w:rsidRDefault="00D34D87" w:rsidP="00D34D87">
      <w:pPr>
        <w:rPr>
          <w:rFonts w:asciiTheme="minorHAnsi" w:hAnsiTheme="minorHAnsi"/>
          <w:sz w:val="22"/>
          <w:szCs w:val="22"/>
        </w:rPr>
      </w:pPr>
      <w:r w:rsidRPr="00D34D87">
        <w:rPr>
          <w:rFonts w:asciiTheme="minorHAnsi" w:hAnsiTheme="minorHAnsi"/>
          <w:b/>
          <w:sz w:val="22"/>
          <w:szCs w:val="22"/>
        </w:rPr>
        <w:t xml:space="preserve">Term: </w:t>
      </w:r>
      <w:r w:rsidRPr="00D34D87">
        <w:rPr>
          <w:rFonts w:asciiTheme="minorHAnsi" w:hAnsiTheme="minorHAnsi"/>
          <w:sz w:val="22"/>
          <w:szCs w:val="22"/>
        </w:rPr>
        <w:t>One year; appointed by</w:t>
      </w:r>
      <w:r w:rsidR="00FC5FD4">
        <w:rPr>
          <w:rFonts w:asciiTheme="minorHAnsi" w:hAnsiTheme="minorHAnsi"/>
          <w:sz w:val="22"/>
          <w:szCs w:val="22"/>
        </w:rPr>
        <w:t xml:space="preserve"> VP for Professional Development</w:t>
      </w:r>
      <w:r w:rsidRPr="00D34D87">
        <w:rPr>
          <w:rFonts w:asciiTheme="minorHAnsi" w:hAnsiTheme="minorHAnsi"/>
          <w:sz w:val="22"/>
          <w:szCs w:val="22"/>
        </w:rPr>
        <w:t xml:space="preserve">; position can be renewed or changed, as </w:t>
      </w:r>
      <w:proofErr w:type="gramStart"/>
      <w:r w:rsidRPr="00D34D87">
        <w:rPr>
          <w:rFonts w:asciiTheme="minorHAnsi" w:hAnsiTheme="minorHAnsi"/>
          <w:sz w:val="22"/>
          <w:szCs w:val="22"/>
        </w:rPr>
        <w:t>necessary</w:t>
      </w:r>
      <w:proofErr w:type="gramEnd"/>
      <w:r w:rsidRPr="00D34D87">
        <w:rPr>
          <w:rFonts w:asciiTheme="minorHAnsi" w:hAnsiTheme="minorHAnsi"/>
          <w:sz w:val="22"/>
          <w:szCs w:val="22"/>
        </w:rPr>
        <w:t>, at the discretion of the Chapter Board.</w:t>
      </w:r>
    </w:p>
    <w:p w14:paraId="35B2FBB1" w14:textId="77777777" w:rsidR="00D34D87" w:rsidRPr="00D34D87" w:rsidRDefault="00D34D87" w:rsidP="00D34D87">
      <w:pPr>
        <w:ind w:firstLine="720"/>
        <w:rPr>
          <w:rFonts w:asciiTheme="minorHAnsi" w:hAnsiTheme="minorHAnsi"/>
          <w:sz w:val="22"/>
          <w:szCs w:val="22"/>
        </w:rPr>
      </w:pPr>
    </w:p>
    <w:p w14:paraId="2E6E82B4" w14:textId="64C3ECD2" w:rsidR="00D34D87" w:rsidRPr="00D34D87" w:rsidRDefault="00D34D87" w:rsidP="00D34D87">
      <w:pPr>
        <w:rPr>
          <w:rFonts w:asciiTheme="minorHAnsi" w:hAnsiTheme="minorHAnsi"/>
          <w:sz w:val="22"/>
          <w:szCs w:val="22"/>
        </w:rPr>
      </w:pPr>
      <w:r w:rsidRPr="00D34D87">
        <w:rPr>
          <w:rFonts w:asciiTheme="minorHAnsi" w:hAnsiTheme="minorHAnsi"/>
          <w:b/>
          <w:sz w:val="22"/>
          <w:szCs w:val="22"/>
        </w:rPr>
        <w:t>Time Commitment:</w:t>
      </w:r>
      <w:r w:rsidR="00EE610D">
        <w:rPr>
          <w:rFonts w:asciiTheme="minorHAnsi" w:hAnsiTheme="minorHAnsi"/>
          <w:sz w:val="22"/>
          <w:szCs w:val="22"/>
        </w:rPr>
        <w:t xml:space="preserve">  5-7</w:t>
      </w:r>
      <w:r w:rsidRPr="00D34D87">
        <w:rPr>
          <w:rFonts w:asciiTheme="minorHAnsi" w:hAnsiTheme="minorHAnsi"/>
          <w:sz w:val="22"/>
          <w:szCs w:val="22"/>
        </w:rPr>
        <w:t xml:space="preserve"> hours a month</w:t>
      </w:r>
    </w:p>
    <w:p w14:paraId="6098FF37" w14:textId="77777777" w:rsidR="00D34D87" w:rsidRPr="00D34D87" w:rsidRDefault="00D34D87" w:rsidP="00D34D87">
      <w:pPr>
        <w:ind w:firstLine="720"/>
        <w:rPr>
          <w:rFonts w:asciiTheme="minorHAnsi" w:hAnsiTheme="minorHAnsi"/>
          <w:sz w:val="22"/>
          <w:szCs w:val="22"/>
        </w:rPr>
      </w:pPr>
    </w:p>
    <w:p w14:paraId="6883DA4A" w14:textId="77777777" w:rsidR="00D34D87" w:rsidRPr="00D34D87" w:rsidRDefault="00D34D87" w:rsidP="00D34D87">
      <w:pPr>
        <w:ind w:firstLine="720"/>
        <w:rPr>
          <w:rFonts w:asciiTheme="minorHAnsi" w:hAnsiTheme="minorHAnsi"/>
          <w:sz w:val="22"/>
          <w:szCs w:val="22"/>
        </w:rPr>
      </w:pPr>
      <w:r w:rsidRPr="00D34D87">
        <w:rPr>
          <w:rFonts w:asciiTheme="minorHAnsi" w:hAnsiTheme="minorHAnsi"/>
          <w:sz w:val="22"/>
          <w:szCs w:val="22"/>
        </w:rPr>
        <w:t xml:space="preserve">Estimated Time Requirements per month: </w:t>
      </w:r>
    </w:p>
    <w:p w14:paraId="255A25A5" w14:textId="77777777" w:rsidR="006D3244" w:rsidRPr="006D3244" w:rsidRDefault="006D3244" w:rsidP="00090370">
      <w:pPr>
        <w:numPr>
          <w:ilvl w:val="0"/>
          <w:numId w:val="2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Plan, recruit, meet and implement </w:t>
      </w:r>
      <w:r w:rsidR="00090370">
        <w:rPr>
          <w:rFonts w:asciiTheme="minorHAnsi" w:hAnsiTheme="minorHAnsi" w:cs="Arial"/>
          <w:color w:val="000000"/>
          <w:sz w:val="22"/>
          <w:szCs w:val="22"/>
        </w:rPr>
        <w:t xml:space="preserve">community </w:t>
      </w:r>
      <w:r>
        <w:rPr>
          <w:rFonts w:asciiTheme="minorHAnsi" w:hAnsiTheme="minorHAnsi" w:cs="Arial"/>
          <w:color w:val="000000"/>
          <w:sz w:val="22"/>
          <w:szCs w:val="22"/>
        </w:rPr>
        <w:t>project: 2 hours</w:t>
      </w:r>
    </w:p>
    <w:p w14:paraId="0E62FFD7" w14:textId="77777777" w:rsidR="006E1651" w:rsidRPr="00EE610D" w:rsidRDefault="006D3244" w:rsidP="00D34D87">
      <w:pPr>
        <w:numPr>
          <w:ilvl w:val="0"/>
          <w:numId w:val="2"/>
        </w:numPr>
        <w:spacing w:before="100" w:beforeAutospacing="1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>Manage</w:t>
      </w:r>
      <w:r w:rsidR="00D34D87" w:rsidRPr="004909A6">
        <w:rPr>
          <w:rFonts w:ascii="Calibri" w:hAnsi="Calibri" w:cs="Segoe UI"/>
          <w:color w:val="000000"/>
          <w:sz w:val="22"/>
          <w:szCs w:val="22"/>
        </w:rPr>
        <w:t xml:space="preserve"> al</w:t>
      </w:r>
      <w:r>
        <w:rPr>
          <w:rFonts w:ascii="Calibri" w:hAnsi="Calibri" w:cs="Segoe UI"/>
          <w:color w:val="000000"/>
          <w:sz w:val="22"/>
          <w:szCs w:val="22"/>
        </w:rPr>
        <w:t xml:space="preserve">l community-related issues: 2-4 </w:t>
      </w:r>
      <w:r w:rsidR="00D34D87" w:rsidRPr="004909A6">
        <w:rPr>
          <w:rFonts w:ascii="Calibri" w:hAnsi="Calibri" w:cs="Segoe UI"/>
          <w:color w:val="000000"/>
          <w:sz w:val="22"/>
          <w:szCs w:val="22"/>
        </w:rPr>
        <w:t>hours</w:t>
      </w:r>
    </w:p>
    <w:p w14:paraId="04236428" w14:textId="38299370" w:rsidR="00EE610D" w:rsidRPr="00E4224B" w:rsidRDefault="00B91E97" w:rsidP="00D34D87">
      <w:pPr>
        <w:numPr>
          <w:ilvl w:val="0"/>
          <w:numId w:val="2"/>
        </w:numPr>
        <w:spacing w:before="100" w:beforeAutospacing="1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 xml:space="preserve">Work with and provide updates to the </w:t>
      </w:r>
      <w:r w:rsidR="00EE610D">
        <w:rPr>
          <w:rFonts w:ascii="Calibri" w:hAnsi="Calibri" w:cs="Segoe UI"/>
          <w:color w:val="000000"/>
          <w:sz w:val="22"/>
          <w:szCs w:val="22"/>
        </w:rPr>
        <w:t>VP for Professional Development: 1 hour</w:t>
      </w:r>
    </w:p>
    <w:p w14:paraId="06FD86DE" w14:textId="77777777" w:rsidR="004500F9" w:rsidRDefault="004500F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72BA91F" w14:textId="77777777" w:rsidR="006E1651" w:rsidRDefault="00D0194F">
      <w:pPr>
        <w:rPr>
          <w:rFonts w:asciiTheme="minorHAnsi" w:hAnsiTheme="minorHAnsi" w:cs="Arial"/>
          <w:b/>
          <w:sz w:val="22"/>
          <w:szCs w:val="22"/>
        </w:rPr>
      </w:pPr>
      <w:r w:rsidRPr="00E4224B">
        <w:rPr>
          <w:rFonts w:asciiTheme="minorHAnsi" w:hAnsiTheme="minorHAnsi" w:cs="Arial"/>
          <w:b/>
          <w:sz w:val="22"/>
          <w:szCs w:val="22"/>
        </w:rPr>
        <w:t xml:space="preserve">Responsibilities: </w:t>
      </w:r>
    </w:p>
    <w:p w14:paraId="7103E61F" w14:textId="77777777" w:rsidR="00D34D87" w:rsidRDefault="00D34D87">
      <w:pPr>
        <w:rPr>
          <w:rFonts w:asciiTheme="minorHAnsi" w:hAnsiTheme="minorHAnsi" w:cs="Arial"/>
          <w:b/>
          <w:sz w:val="22"/>
          <w:szCs w:val="22"/>
        </w:rPr>
      </w:pPr>
    </w:p>
    <w:p w14:paraId="3DA027A0" w14:textId="77777777" w:rsidR="00D34D87" w:rsidRPr="004909A6" w:rsidRDefault="00D34D87" w:rsidP="00D34D87">
      <w:pPr>
        <w:ind w:left="360"/>
        <w:rPr>
          <w:rFonts w:ascii="Calibri" w:hAnsi="Calibri" w:cs="Segoe UI"/>
          <w:sz w:val="22"/>
          <w:szCs w:val="22"/>
        </w:rPr>
      </w:pPr>
      <w:r w:rsidRPr="004909A6">
        <w:rPr>
          <w:rFonts w:ascii="Calibri" w:hAnsi="Calibri" w:cs="Segoe UI"/>
          <w:b/>
          <w:sz w:val="22"/>
          <w:szCs w:val="22"/>
        </w:rPr>
        <w:t>Chapter Support</w:t>
      </w:r>
    </w:p>
    <w:p w14:paraId="441D0269" w14:textId="77777777" w:rsidR="00D34D87" w:rsidRPr="004909A6" w:rsidRDefault="00D34D87" w:rsidP="00D34D87">
      <w:pPr>
        <w:rPr>
          <w:rFonts w:ascii="Calibri" w:hAnsi="Calibri" w:cs="Segoe UI"/>
          <w:color w:val="000000"/>
          <w:sz w:val="22"/>
          <w:szCs w:val="22"/>
        </w:rPr>
      </w:pPr>
    </w:p>
    <w:p w14:paraId="27F25575" w14:textId="77777777" w:rsidR="00106956" w:rsidRPr="004909A6" w:rsidRDefault="00106956" w:rsidP="00106956">
      <w:pPr>
        <w:numPr>
          <w:ilvl w:val="0"/>
          <w:numId w:val="9"/>
        </w:numPr>
        <w:rPr>
          <w:rFonts w:ascii="Calibri" w:hAnsi="Calibri" w:cs="Segoe UI"/>
          <w:color w:val="000000"/>
          <w:sz w:val="22"/>
          <w:szCs w:val="22"/>
        </w:rPr>
      </w:pPr>
      <w:r w:rsidRPr="004909A6">
        <w:rPr>
          <w:rFonts w:ascii="Calibri" w:hAnsi="Calibri" w:cs="Segoe UI"/>
          <w:color w:val="000000"/>
          <w:sz w:val="22"/>
          <w:szCs w:val="22"/>
        </w:rPr>
        <w:t>Research other professional organizations for ideas on how they approach community projects</w:t>
      </w:r>
    </w:p>
    <w:p w14:paraId="16C51EC8" w14:textId="77777777" w:rsidR="00106956" w:rsidRPr="004909A6" w:rsidRDefault="00106956" w:rsidP="00106956">
      <w:pPr>
        <w:numPr>
          <w:ilvl w:val="0"/>
          <w:numId w:val="9"/>
        </w:numPr>
        <w:rPr>
          <w:rFonts w:ascii="Calibri" w:hAnsi="Calibri" w:cs="Segoe UI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Select a project</w:t>
      </w:r>
      <w:r w:rsidRPr="00D34D87">
        <w:rPr>
          <w:rFonts w:asciiTheme="minorHAnsi" w:hAnsiTheme="minorHAnsi" w:cs="Arial"/>
          <w:sz w:val="22"/>
          <w:szCs w:val="22"/>
        </w:rPr>
        <w:t xml:space="preserve"> for the </w:t>
      </w:r>
      <w:r>
        <w:rPr>
          <w:rFonts w:asciiTheme="minorHAnsi" w:hAnsiTheme="minorHAnsi" w:cs="Arial"/>
          <w:sz w:val="22"/>
          <w:szCs w:val="22"/>
        </w:rPr>
        <w:t xml:space="preserve">calendar year; </w:t>
      </w:r>
      <w:r>
        <w:rPr>
          <w:rFonts w:ascii="Calibri" w:hAnsi="Calibri" w:cs="Segoe UI"/>
          <w:color w:val="000000"/>
          <w:sz w:val="22"/>
          <w:szCs w:val="22"/>
        </w:rPr>
        <w:t>p</w:t>
      </w:r>
      <w:r w:rsidRPr="004909A6">
        <w:rPr>
          <w:rFonts w:ascii="Calibri" w:hAnsi="Calibri" w:cs="Segoe UI"/>
          <w:color w:val="000000"/>
          <w:sz w:val="22"/>
          <w:szCs w:val="22"/>
        </w:rPr>
        <w:t xml:space="preserve">resent </w:t>
      </w:r>
      <w:r>
        <w:rPr>
          <w:rFonts w:ascii="Calibri" w:hAnsi="Calibri" w:cs="Segoe UI"/>
          <w:color w:val="000000"/>
          <w:sz w:val="22"/>
          <w:szCs w:val="22"/>
        </w:rPr>
        <w:t xml:space="preserve">the </w:t>
      </w:r>
      <w:r w:rsidRPr="004909A6">
        <w:rPr>
          <w:rFonts w:ascii="Calibri" w:hAnsi="Calibri" w:cs="Segoe UI"/>
          <w:color w:val="000000"/>
          <w:sz w:val="22"/>
          <w:szCs w:val="22"/>
        </w:rPr>
        <w:t xml:space="preserve">community involvement project to </w:t>
      </w:r>
      <w:r>
        <w:rPr>
          <w:rFonts w:ascii="Calibri" w:hAnsi="Calibri" w:cs="Segoe UI"/>
          <w:color w:val="000000"/>
          <w:sz w:val="22"/>
          <w:szCs w:val="22"/>
        </w:rPr>
        <w:t xml:space="preserve">the Chapter </w:t>
      </w:r>
      <w:r w:rsidRPr="004909A6">
        <w:rPr>
          <w:rFonts w:ascii="Calibri" w:hAnsi="Calibri" w:cs="Segoe UI"/>
          <w:color w:val="000000"/>
          <w:sz w:val="22"/>
          <w:szCs w:val="22"/>
        </w:rPr>
        <w:t>Board for approval and support</w:t>
      </w:r>
    </w:p>
    <w:p w14:paraId="233A97C1" w14:textId="77777777" w:rsidR="00106956" w:rsidRPr="004909A6" w:rsidRDefault="00534E99" w:rsidP="00106956">
      <w:pPr>
        <w:numPr>
          <w:ilvl w:val="0"/>
          <w:numId w:val="9"/>
        </w:numPr>
        <w:rPr>
          <w:rFonts w:ascii="Calibri" w:hAnsi="Calibri" w:cs="Segoe UI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106956" w:rsidRPr="00D34D87">
        <w:rPr>
          <w:rFonts w:asciiTheme="minorHAnsi" w:hAnsiTheme="minorHAnsi" w:cs="Arial"/>
          <w:sz w:val="22"/>
          <w:szCs w:val="22"/>
        </w:rPr>
        <w:t xml:space="preserve">ecruit </w:t>
      </w:r>
      <w:r>
        <w:rPr>
          <w:rFonts w:asciiTheme="minorHAnsi" w:hAnsiTheme="minorHAnsi" w:cs="Arial"/>
          <w:sz w:val="22"/>
          <w:szCs w:val="22"/>
        </w:rPr>
        <w:t>volunteers</w:t>
      </w:r>
      <w:r w:rsidR="00106956" w:rsidRPr="00D34D87">
        <w:rPr>
          <w:rFonts w:asciiTheme="minorHAnsi" w:hAnsiTheme="minorHAnsi" w:cs="Arial"/>
          <w:sz w:val="22"/>
          <w:szCs w:val="22"/>
        </w:rPr>
        <w:t>, provide marketing for the project and anticipate funding need</w:t>
      </w:r>
    </w:p>
    <w:p w14:paraId="19DC8A54" w14:textId="77777777" w:rsidR="00106956" w:rsidRPr="004909A6" w:rsidRDefault="00106956" w:rsidP="00106956">
      <w:pPr>
        <w:numPr>
          <w:ilvl w:val="0"/>
          <w:numId w:val="9"/>
        </w:numPr>
        <w:rPr>
          <w:rFonts w:ascii="Calibri" w:hAnsi="Calibri" w:cs="Segoe UI"/>
          <w:color w:val="000000"/>
          <w:sz w:val="22"/>
          <w:szCs w:val="22"/>
        </w:rPr>
      </w:pPr>
      <w:r w:rsidRPr="004909A6">
        <w:rPr>
          <w:rFonts w:ascii="Calibri" w:hAnsi="Calibri" w:cs="Segoe UI"/>
          <w:color w:val="000000"/>
          <w:sz w:val="22"/>
          <w:szCs w:val="22"/>
        </w:rPr>
        <w:t>Maintain a list of community involvement project ideas for future use</w:t>
      </w:r>
    </w:p>
    <w:p w14:paraId="3CB3695F" w14:textId="77777777" w:rsidR="00090370" w:rsidRPr="00090370" w:rsidRDefault="00534E99" w:rsidP="00D34D87">
      <w:pPr>
        <w:numPr>
          <w:ilvl w:val="0"/>
          <w:numId w:val="9"/>
        </w:numPr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 xml:space="preserve">Plan and develop the </w:t>
      </w:r>
      <w:r w:rsidR="00D34D87" w:rsidRPr="004909A6">
        <w:rPr>
          <w:rFonts w:ascii="Calibri" w:hAnsi="Calibri" w:cs="Segoe UI"/>
          <w:color w:val="000000"/>
          <w:sz w:val="22"/>
          <w:szCs w:val="22"/>
        </w:rPr>
        <w:t>annual Community Involvement project</w:t>
      </w:r>
      <w:r w:rsidR="00090370" w:rsidRPr="00090370">
        <w:rPr>
          <w:rFonts w:asciiTheme="minorHAnsi" w:hAnsiTheme="minorHAnsi" w:cs="Arial"/>
          <w:sz w:val="22"/>
          <w:szCs w:val="22"/>
        </w:rPr>
        <w:t xml:space="preserve"> </w:t>
      </w:r>
    </w:p>
    <w:p w14:paraId="49DE2579" w14:textId="77777777" w:rsidR="00D34D87" w:rsidRPr="004909A6" w:rsidRDefault="00D34D87" w:rsidP="00D34D87">
      <w:pPr>
        <w:numPr>
          <w:ilvl w:val="0"/>
          <w:numId w:val="9"/>
        </w:numPr>
        <w:rPr>
          <w:rFonts w:ascii="Calibri" w:hAnsi="Calibri" w:cs="Segoe UI"/>
          <w:color w:val="000000"/>
          <w:sz w:val="22"/>
          <w:szCs w:val="22"/>
        </w:rPr>
      </w:pPr>
      <w:r w:rsidRPr="004909A6">
        <w:rPr>
          <w:rFonts w:ascii="Calibri" w:hAnsi="Calibri" w:cs="Segoe UI"/>
          <w:color w:val="000000"/>
          <w:sz w:val="22"/>
          <w:szCs w:val="22"/>
        </w:rPr>
        <w:t>Create a list of skills &amp; interests, available time, etc. that members will need to complete for the project</w:t>
      </w:r>
    </w:p>
    <w:p w14:paraId="6A506321" w14:textId="77777777" w:rsidR="00D34D87" w:rsidRPr="00534E99" w:rsidRDefault="00D34D87" w:rsidP="00534E99">
      <w:pPr>
        <w:numPr>
          <w:ilvl w:val="0"/>
          <w:numId w:val="9"/>
        </w:numPr>
        <w:rPr>
          <w:rFonts w:ascii="Calibri" w:hAnsi="Calibri" w:cs="Segoe UI"/>
          <w:color w:val="000000"/>
          <w:sz w:val="22"/>
          <w:szCs w:val="22"/>
        </w:rPr>
      </w:pPr>
      <w:r w:rsidRPr="004909A6">
        <w:rPr>
          <w:rFonts w:ascii="Calibri" w:hAnsi="Calibri" w:cs="Segoe UI"/>
          <w:color w:val="000000"/>
          <w:sz w:val="22"/>
          <w:szCs w:val="22"/>
        </w:rPr>
        <w:t xml:space="preserve">Create a spreadsheet of expenses for the project or funds that need to be donated or </w:t>
      </w:r>
      <w:r w:rsidR="00534E99">
        <w:rPr>
          <w:rFonts w:ascii="Calibri" w:hAnsi="Calibri" w:cs="Segoe UI"/>
          <w:color w:val="000000"/>
          <w:sz w:val="22"/>
          <w:szCs w:val="22"/>
        </w:rPr>
        <w:t>raised; submit expense receipts with explanation to the</w:t>
      </w:r>
      <w:r w:rsidRPr="00534E99">
        <w:rPr>
          <w:rFonts w:ascii="Calibri" w:hAnsi="Calibri" w:cs="Segoe UI"/>
          <w:color w:val="000000"/>
          <w:sz w:val="22"/>
          <w:szCs w:val="22"/>
        </w:rPr>
        <w:t xml:space="preserve"> </w:t>
      </w:r>
      <w:r w:rsidR="00534E99">
        <w:rPr>
          <w:rFonts w:ascii="Calibri" w:hAnsi="Calibri" w:cs="Segoe UI"/>
          <w:color w:val="000000"/>
          <w:sz w:val="22"/>
          <w:szCs w:val="22"/>
        </w:rPr>
        <w:t>VP for Fin</w:t>
      </w:r>
      <w:r w:rsidRPr="00534E99">
        <w:rPr>
          <w:rFonts w:ascii="Calibri" w:hAnsi="Calibri" w:cs="Segoe UI"/>
          <w:color w:val="000000"/>
          <w:sz w:val="22"/>
          <w:szCs w:val="22"/>
        </w:rPr>
        <w:t>ance</w:t>
      </w:r>
      <w:r w:rsidR="00534E99">
        <w:rPr>
          <w:rFonts w:ascii="Calibri" w:hAnsi="Calibri" w:cs="Segoe UI"/>
          <w:color w:val="000000"/>
          <w:sz w:val="22"/>
          <w:szCs w:val="22"/>
        </w:rPr>
        <w:t xml:space="preserve"> for reimbursement</w:t>
      </w:r>
    </w:p>
    <w:p w14:paraId="28F7D077" w14:textId="77777777" w:rsidR="00D34D87" w:rsidRPr="004909A6" w:rsidRDefault="00D34D87" w:rsidP="00D34D87">
      <w:pPr>
        <w:numPr>
          <w:ilvl w:val="0"/>
          <w:numId w:val="9"/>
        </w:numPr>
        <w:rPr>
          <w:rFonts w:ascii="Calibri" w:hAnsi="Calibri" w:cs="Segoe UI"/>
          <w:color w:val="000000"/>
          <w:sz w:val="22"/>
          <w:szCs w:val="22"/>
        </w:rPr>
      </w:pPr>
      <w:r w:rsidRPr="004909A6">
        <w:rPr>
          <w:rFonts w:ascii="Calibri" w:hAnsi="Calibri" w:cs="Segoe UI"/>
          <w:color w:val="000000"/>
          <w:sz w:val="22"/>
          <w:szCs w:val="22"/>
        </w:rPr>
        <w:t>Submit a report at the end of the community project to refer to if the chapter wants to repeat this project</w:t>
      </w:r>
    </w:p>
    <w:p w14:paraId="46053926" w14:textId="77777777" w:rsidR="00D34D87" w:rsidRPr="004909A6" w:rsidRDefault="00D34D87" w:rsidP="00D34D87">
      <w:pPr>
        <w:numPr>
          <w:ilvl w:val="0"/>
          <w:numId w:val="10"/>
        </w:numPr>
        <w:rPr>
          <w:rFonts w:ascii="Calibri" w:hAnsi="Calibri" w:cs="Segoe UI"/>
          <w:color w:val="000000"/>
          <w:sz w:val="22"/>
          <w:szCs w:val="22"/>
        </w:rPr>
      </w:pPr>
      <w:r w:rsidRPr="004909A6">
        <w:rPr>
          <w:rFonts w:ascii="Calibri" w:hAnsi="Calibri" w:cs="Segoe UI"/>
          <w:color w:val="000000"/>
          <w:sz w:val="22"/>
          <w:szCs w:val="22"/>
        </w:rPr>
        <w:t xml:space="preserve">Provide a </w:t>
      </w:r>
      <w:r w:rsidR="00106956">
        <w:rPr>
          <w:rFonts w:ascii="Calibri" w:hAnsi="Calibri" w:cs="Segoe UI"/>
          <w:color w:val="000000"/>
          <w:sz w:val="22"/>
          <w:szCs w:val="22"/>
        </w:rPr>
        <w:t xml:space="preserve">monthly update of the </w:t>
      </w:r>
      <w:r w:rsidRPr="004909A6">
        <w:rPr>
          <w:rFonts w:ascii="Calibri" w:hAnsi="Calibri" w:cs="Segoe UI"/>
          <w:color w:val="000000"/>
          <w:sz w:val="22"/>
          <w:szCs w:val="22"/>
        </w:rPr>
        <w:t xml:space="preserve">community involvement </w:t>
      </w:r>
      <w:r w:rsidR="00106956">
        <w:rPr>
          <w:rFonts w:ascii="Calibri" w:hAnsi="Calibri" w:cs="Segoe UI"/>
          <w:color w:val="000000"/>
          <w:sz w:val="22"/>
          <w:szCs w:val="22"/>
        </w:rPr>
        <w:t xml:space="preserve">project </w:t>
      </w:r>
      <w:r w:rsidR="00090370">
        <w:rPr>
          <w:rFonts w:ascii="Calibri" w:hAnsi="Calibri" w:cs="Segoe UI"/>
          <w:color w:val="000000"/>
          <w:sz w:val="22"/>
          <w:szCs w:val="22"/>
        </w:rPr>
        <w:t xml:space="preserve">to the VP for Professional Development </w:t>
      </w:r>
      <w:r w:rsidR="00106956">
        <w:rPr>
          <w:rFonts w:ascii="Calibri" w:hAnsi="Calibri" w:cs="Segoe UI"/>
          <w:color w:val="000000"/>
          <w:sz w:val="22"/>
          <w:szCs w:val="22"/>
        </w:rPr>
        <w:t xml:space="preserve">for mention </w:t>
      </w:r>
      <w:r w:rsidRPr="004909A6">
        <w:rPr>
          <w:rFonts w:ascii="Calibri" w:hAnsi="Calibri" w:cs="Segoe UI"/>
          <w:color w:val="000000"/>
          <w:sz w:val="22"/>
          <w:szCs w:val="22"/>
        </w:rPr>
        <w:t xml:space="preserve">at </w:t>
      </w:r>
      <w:r w:rsidR="00106956">
        <w:rPr>
          <w:rFonts w:ascii="Calibri" w:hAnsi="Calibri" w:cs="Segoe UI"/>
          <w:color w:val="000000"/>
          <w:sz w:val="22"/>
          <w:szCs w:val="22"/>
        </w:rPr>
        <w:t>Chapter</w:t>
      </w:r>
      <w:r w:rsidRPr="004909A6">
        <w:rPr>
          <w:rFonts w:ascii="Calibri" w:hAnsi="Calibri" w:cs="Segoe UI"/>
          <w:color w:val="000000"/>
          <w:sz w:val="22"/>
          <w:szCs w:val="22"/>
        </w:rPr>
        <w:t xml:space="preserve"> Board meeting</w:t>
      </w:r>
    </w:p>
    <w:p w14:paraId="516E516D" w14:textId="77777777" w:rsidR="00D34D87" w:rsidRPr="004909A6" w:rsidRDefault="00D34D87" w:rsidP="00D34D87">
      <w:pPr>
        <w:numPr>
          <w:ilvl w:val="0"/>
          <w:numId w:val="10"/>
        </w:numPr>
        <w:rPr>
          <w:rFonts w:ascii="Calibri" w:hAnsi="Calibri" w:cs="Segoe UI"/>
          <w:color w:val="000000"/>
          <w:sz w:val="22"/>
          <w:szCs w:val="22"/>
        </w:rPr>
      </w:pPr>
      <w:r w:rsidRPr="004909A6">
        <w:rPr>
          <w:rFonts w:ascii="Calibri" w:hAnsi="Calibri" w:cs="Segoe UI"/>
          <w:color w:val="000000"/>
          <w:sz w:val="22"/>
          <w:szCs w:val="22"/>
        </w:rPr>
        <w:t>Maintain and update records relevant to position for benefit of successor</w:t>
      </w:r>
    </w:p>
    <w:p w14:paraId="1036AEA6" w14:textId="77777777" w:rsidR="00D34D87" w:rsidRPr="00106956" w:rsidRDefault="00D34D87" w:rsidP="00106956">
      <w:pPr>
        <w:numPr>
          <w:ilvl w:val="0"/>
          <w:numId w:val="10"/>
        </w:numPr>
        <w:rPr>
          <w:rFonts w:ascii="Calibri" w:hAnsi="Calibri" w:cs="Segoe UI"/>
          <w:color w:val="000000"/>
          <w:sz w:val="22"/>
          <w:szCs w:val="22"/>
        </w:rPr>
      </w:pPr>
      <w:r w:rsidRPr="004909A6">
        <w:rPr>
          <w:rFonts w:ascii="Calibri" w:hAnsi="Calibri" w:cs="Segoe UI"/>
          <w:color w:val="000000"/>
          <w:sz w:val="22"/>
          <w:szCs w:val="22"/>
        </w:rPr>
        <w:t>Before end of Board term, recommend at least two poten</w:t>
      </w:r>
      <w:r w:rsidR="00106956">
        <w:rPr>
          <w:rFonts w:ascii="Calibri" w:hAnsi="Calibri" w:cs="Segoe UI"/>
          <w:color w:val="000000"/>
          <w:sz w:val="22"/>
          <w:szCs w:val="22"/>
        </w:rPr>
        <w:t>tial candidates for the position and train successor</w:t>
      </w:r>
    </w:p>
    <w:p w14:paraId="769A943D" w14:textId="77777777" w:rsidR="006E1651" w:rsidRPr="00E4224B" w:rsidRDefault="006E1651">
      <w:pPr>
        <w:rPr>
          <w:rFonts w:asciiTheme="minorHAnsi" w:hAnsiTheme="minorHAnsi" w:cs="Arial"/>
          <w:sz w:val="22"/>
          <w:szCs w:val="22"/>
        </w:rPr>
      </w:pPr>
    </w:p>
    <w:p w14:paraId="6043EDFF" w14:textId="77777777" w:rsidR="00FC5FD4" w:rsidRDefault="00FC5FD4">
      <w:pPr>
        <w:rPr>
          <w:rFonts w:asciiTheme="minorHAnsi" w:hAnsiTheme="minorHAnsi" w:cs="Arial"/>
          <w:sz w:val="22"/>
          <w:szCs w:val="22"/>
        </w:rPr>
      </w:pPr>
    </w:p>
    <w:p w14:paraId="2335EB10" w14:textId="0DA4BEE4" w:rsidR="006E1651" w:rsidRPr="00E4224B" w:rsidRDefault="00D0194F">
      <w:pPr>
        <w:rPr>
          <w:rFonts w:asciiTheme="minorHAnsi" w:hAnsiTheme="minorHAnsi" w:cs="Arial"/>
          <w:sz w:val="22"/>
          <w:szCs w:val="22"/>
        </w:rPr>
      </w:pPr>
      <w:r w:rsidRPr="00E4224B">
        <w:rPr>
          <w:rFonts w:asciiTheme="minorHAnsi" w:hAnsiTheme="minorHAnsi" w:cs="Arial"/>
          <w:sz w:val="22"/>
          <w:szCs w:val="22"/>
        </w:rPr>
        <w:lastRenderedPageBreak/>
        <w:t xml:space="preserve">The positions that the </w:t>
      </w:r>
      <w:r w:rsidR="00F84088">
        <w:rPr>
          <w:rFonts w:asciiTheme="minorHAnsi" w:hAnsiTheme="minorHAnsi" w:cs="Arial"/>
          <w:sz w:val="22"/>
          <w:szCs w:val="22"/>
        </w:rPr>
        <w:t>Community Involvement Manager</w:t>
      </w:r>
      <w:r w:rsidRPr="00E4224B">
        <w:rPr>
          <w:rFonts w:asciiTheme="minorHAnsi" w:hAnsiTheme="minorHAnsi" w:cs="Arial"/>
          <w:sz w:val="22"/>
          <w:szCs w:val="22"/>
        </w:rPr>
        <w:t xml:space="preserve"> is supported by:</w:t>
      </w:r>
    </w:p>
    <w:p w14:paraId="668784E0" w14:textId="77777777" w:rsidR="00B5759A" w:rsidRDefault="00B5759A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D34D87">
        <w:rPr>
          <w:rFonts w:asciiTheme="minorHAnsi" w:hAnsiTheme="minorHAnsi" w:cs="Arial"/>
          <w:sz w:val="22"/>
          <w:szCs w:val="22"/>
        </w:rPr>
        <w:t xml:space="preserve">VP for Professional Development </w:t>
      </w:r>
    </w:p>
    <w:p w14:paraId="204F3B89" w14:textId="77777777" w:rsidR="00F84088" w:rsidRDefault="00F84088" w:rsidP="00F84088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VP for Finance</w:t>
      </w:r>
    </w:p>
    <w:p w14:paraId="043BE80E" w14:textId="2EE74B43" w:rsidR="00F84088" w:rsidRDefault="00F84088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VP for Marketing and Communications</w:t>
      </w:r>
    </w:p>
    <w:p w14:paraId="465B12A6" w14:textId="6374AA89" w:rsidR="00F84088" w:rsidRDefault="00F84088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Webmaster</w:t>
      </w:r>
    </w:p>
    <w:p w14:paraId="7A3F24D3" w14:textId="7C5DBFF5" w:rsidR="00F84088" w:rsidRDefault="00F84088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Newsletter Editor</w:t>
      </w:r>
    </w:p>
    <w:p w14:paraId="0DBF3B97" w14:textId="1AABBDBB" w:rsidR="00F84088" w:rsidRPr="00E4224B" w:rsidRDefault="00F84088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Social Media Manager</w:t>
      </w:r>
    </w:p>
    <w:p w14:paraId="22BE3F44" w14:textId="77777777" w:rsidR="00F702B4" w:rsidRDefault="00F702B4" w:rsidP="00D34D87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73DF072F" w14:textId="77777777" w:rsidR="00D34D87" w:rsidRPr="004909A6" w:rsidRDefault="00D34D87" w:rsidP="00D34D87">
      <w:pPr>
        <w:rPr>
          <w:rFonts w:ascii="Calibri" w:hAnsi="Calibri" w:cs="Segoe UI"/>
          <w:b/>
          <w:sz w:val="22"/>
          <w:szCs w:val="22"/>
        </w:rPr>
      </w:pPr>
      <w:r w:rsidRPr="004909A6">
        <w:rPr>
          <w:rFonts w:ascii="Calibri" w:hAnsi="Calibri" w:cs="Segoe UI"/>
          <w:b/>
          <w:sz w:val="22"/>
          <w:szCs w:val="22"/>
        </w:rPr>
        <w:t xml:space="preserve">Qualifications: </w:t>
      </w:r>
    </w:p>
    <w:p w14:paraId="4E237EF9" w14:textId="77777777" w:rsidR="00D34D87" w:rsidRPr="004909A6" w:rsidRDefault="00D34D87" w:rsidP="00D34D87">
      <w:pPr>
        <w:rPr>
          <w:rFonts w:ascii="Calibri" w:hAnsi="Calibri" w:cs="Segoe UI"/>
          <w:b/>
          <w:sz w:val="22"/>
          <w:szCs w:val="22"/>
        </w:rPr>
      </w:pPr>
    </w:p>
    <w:p w14:paraId="42CAFBAF" w14:textId="77777777" w:rsidR="00D34D87" w:rsidRPr="004909A6" w:rsidRDefault="00D34D87" w:rsidP="00D34D87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4909A6">
        <w:rPr>
          <w:rFonts w:ascii="Calibri" w:hAnsi="Calibri" w:cs="Segoe UI"/>
          <w:sz w:val="22"/>
          <w:szCs w:val="22"/>
        </w:rPr>
        <w:t>Skilled in written and verbal communication, personal interaction, and problem-solving</w:t>
      </w:r>
    </w:p>
    <w:p w14:paraId="002651A1" w14:textId="77777777" w:rsidR="00D34D87" w:rsidRPr="004909A6" w:rsidRDefault="00D34D87" w:rsidP="00D34D87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4909A6">
        <w:rPr>
          <w:rFonts w:ascii="Calibri" w:hAnsi="Calibri" w:cs="Segoe UI"/>
          <w:sz w:val="22"/>
          <w:szCs w:val="22"/>
        </w:rPr>
        <w:t>Ability to plan, organize, and execute activities as required by the position</w:t>
      </w:r>
    </w:p>
    <w:p w14:paraId="591633ED" w14:textId="77777777" w:rsidR="00D34D87" w:rsidRPr="004909A6" w:rsidRDefault="00D34D87" w:rsidP="00D34D87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4909A6">
        <w:rPr>
          <w:rFonts w:ascii="Calibri" w:hAnsi="Calibri" w:cs="Segoe UI"/>
          <w:sz w:val="22"/>
          <w:szCs w:val="22"/>
        </w:rPr>
        <w:t>Ability to complete projects within established timeframes</w:t>
      </w:r>
    </w:p>
    <w:p w14:paraId="43D2EBE8" w14:textId="77777777" w:rsidR="00D34D87" w:rsidRPr="004909A6" w:rsidRDefault="00D34D87" w:rsidP="00D34D87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4909A6">
        <w:rPr>
          <w:rFonts w:ascii="Calibri" w:hAnsi="Calibri" w:cs="Segoe UI"/>
          <w:sz w:val="22"/>
          <w:szCs w:val="22"/>
        </w:rPr>
        <w:t>Ability to delegate tasks and monitor follow-through</w:t>
      </w:r>
    </w:p>
    <w:p w14:paraId="0DB0FF39" w14:textId="77777777" w:rsidR="00D34D87" w:rsidRPr="004909A6" w:rsidRDefault="00D34D87" w:rsidP="00D34D87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4909A6">
        <w:rPr>
          <w:rFonts w:ascii="Calibri" w:hAnsi="Calibri" w:cs="Segoe UI"/>
          <w:sz w:val="22"/>
          <w:szCs w:val="22"/>
        </w:rPr>
        <w:t>Strong analytical and networking skills</w:t>
      </w:r>
    </w:p>
    <w:p w14:paraId="457FC227" w14:textId="77777777" w:rsidR="00D34D87" w:rsidRPr="004909A6" w:rsidRDefault="00D34D87" w:rsidP="00D34D87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4909A6">
        <w:rPr>
          <w:rFonts w:ascii="Calibri" w:hAnsi="Calibri" w:cs="Segoe UI"/>
          <w:color w:val="000000"/>
          <w:sz w:val="22"/>
          <w:szCs w:val="22"/>
        </w:rPr>
        <w:t xml:space="preserve">Has a willingness to advocate for the chapter  </w:t>
      </w:r>
    </w:p>
    <w:p w14:paraId="51482AE2" w14:textId="77777777" w:rsidR="00D34D87" w:rsidRPr="004909A6" w:rsidRDefault="00D34D87" w:rsidP="00D34D87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 w:rsidRPr="004909A6">
        <w:rPr>
          <w:rFonts w:ascii="Calibri" w:hAnsi="Calibri" w:cs="Segoe UI"/>
          <w:color w:val="000000"/>
          <w:sz w:val="22"/>
          <w:szCs w:val="22"/>
        </w:rPr>
        <w:t xml:space="preserve">Ability to seek others out as volunteers </w:t>
      </w:r>
    </w:p>
    <w:p w14:paraId="58A1FC56" w14:textId="1E58D9C8" w:rsidR="00D34D87" w:rsidRPr="00D34D87" w:rsidRDefault="00F702B4" w:rsidP="00D34D87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A</w:t>
      </w:r>
      <w:r w:rsidR="00D34D87" w:rsidRPr="004909A6">
        <w:rPr>
          <w:rFonts w:ascii="Calibri" w:hAnsi="Calibri" w:cs="Segoe UI"/>
          <w:sz w:val="22"/>
          <w:szCs w:val="22"/>
        </w:rPr>
        <w:t xml:space="preserve"> member in good standing </w:t>
      </w:r>
      <w:r>
        <w:rPr>
          <w:rFonts w:ascii="Calibri" w:hAnsi="Calibri" w:cs="Segoe UI"/>
          <w:sz w:val="22"/>
          <w:szCs w:val="22"/>
        </w:rPr>
        <w:t>of</w:t>
      </w:r>
      <w:r w:rsidR="00D34D87" w:rsidRPr="004909A6">
        <w:rPr>
          <w:rFonts w:ascii="Calibri" w:hAnsi="Calibri" w:cs="Segoe UI"/>
          <w:sz w:val="22"/>
          <w:szCs w:val="22"/>
        </w:rPr>
        <w:t xml:space="preserve"> the local chapter</w:t>
      </w:r>
    </w:p>
    <w:p w14:paraId="53C86BCB" w14:textId="77777777" w:rsidR="006E1651" w:rsidRDefault="006E1651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1A785A0" w14:textId="77777777" w:rsidR="00F702B4" w:rsidRPr="00E4224B" w:rsidRDefault="00F702B4">
      <w:pPr>
        <w:rPr>
          <w:rFonts w:asciiTheme="minorHAnsi" w:hAnsiTheme="minorHAnsi"/>
          <w:sz w:val="22"/>
          <w:szCs w:val="22"/>
        </w:rPr>
      </w:pPr>
    </w:p>
    <w:p w14:paraId="4ADC3F42" w14:textId="77777777" w:rsidR="006E1651" w:rsidRPr="00E4224B" w:rsidRDefault="00E4224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</w:t>
      </w:r>
      <w:r w:rsidR="00D0194F" w:rsidRPr="00E4224B">
        <w:rPr>
          <w:rFonts w:asciiTheme="minorHAnsi" w:hAnsiTheme="minorHAnsi"/>
          <w:b/>
          <w:sz w:val="22"/>
          <w:szCs w:val="22"/>
        </w:rPr>
        <w:t xml:space="preserve">TD Resources:    </w:t>
      </w:r>
    </w:p>
    <w:p w14:paraId="7E73B21F" w14:textId="77777777" w:rsidR="006E1651" w:rsidRPr="00E4224B" w:rsidRDefault="000C5DA7">
      <w:pPr>
        <w:rPr>
          <w:rStyle w:val="Hyperlink"/>
          <w:rFonts w:asciiTheme="minorHAnsi" w:hAnsiTheme="minorHAnsi"/>
          <w:sz w:val="22"/>
          <w:szCs w:val="22"/>
        </w:rPr>
      </w:pPr>
      <w:hyperlink r:id="rId9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Chapter Coach</w:t>
        </w:r>
      </w:hyperlink>
    </w:p>
    <w:p w14:paraId="378545B9" w14:textId="77777777" w:rsidR="006E1651" w:rsidRPr="00E4224B" w:rsidRDefault="000C5DA7">
      <w:pPr>
        <w:rPr>
          <w:rFonts w:asciiTheme="minorHAnsi" w:hAnsiTheme="minorHAnsi"/>
          <w:sz w:val="22"/>
          <w:szCs w:val="22"/>
        </w:rPr>
      </w:pPr>
      <w:hyperlink r:id="rId10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National Advisors for Chapters (NAC)</w:t>
        </w:r>
      </w:hyperlink>
    </w:p>
    <w:p w14:paraId="112CF65F" w14:textId="77777777" w:rsidR="00967EEE" w:rsidRPr="00EC045D" w:rsidRDefault="00967EEE" w:rsidP="00967EEE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HYPERLINK "http://www.td.org/Members/Chapters/Chapter-Leader-Community/Chapter-Administration" </w:instrText>
      </w:r>
      <w:r>
        <w:rPr>
          <w:rFonts w:asciiTheme="minorHAnsi" w:hAnsiTheme="minorHAnsi"/>
          <w:sz w:val="22"/>
          <w:szCs w:val="22"/>
        </w:rPr>
        <w:fldChar w:fldCharType="separate"/>
      </w:r>
      <w:r w:rsidRPr="00EC045D">
        <w:rPr>
          <w:rStyle w:val="Hyperlink"/>
          <w:rFonts w:asciiTheme="minorHAnsi" w:hAnsiTheme="minorHAnsi"/>
          <w:sz w:val="22"/>
          <w:szCs w:val="22"/>
        </w:rPr>
        <w:t>Chapter Affiliation Requirements (CARE)</w:t>
      </w:r>
    </w:p>
    <w:p w14:paraId="7634E664" w14:textId="04F4496C" w:rsidR="006E1651" w:rsidRPr="00E4224B" w:rsidRDefault="00967EEE" w:rsidP="00967EEE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end"/>
      </w:r>
      <w:bookmarkStart w:id="0" w:name="_GoBack"/>
      <w:bookmarkEnd w:id="0"/>
      <w:r w:rsidR="000C5DA7">
        <w:fldChar w:fldCharType="begin"/>
      </w:r>
      <w:r w:rsidR="000C5DA7">
        <w:instrText xml:space="preserve"> HYPERLINK "http://www.astd.org/membership/ChapterLeadership/ChapterRecognitionPrograms/sharingOurSuccess.htm" </w:instrText>
      </w:r>
      <w:r w:rsidR="000C5DA7">
        <w:fldChar w:fldCharType="separate"/>
      </w:r>
      <w:r w:rsidR="00D0194F" w:rsidRPr="00E4224B">
        <w:rPr>
          <w:rStyle w:val="Hyperlink"/>
          <w:rFonts w:asciiTheme="minorHAnsi" w:hAnsiTheme="minorHAnsi"/>
          <w:sz w:val="22"/>
          <w:szCs w:val="22"/>
        </w:rPr>
        <w:t>Sharing Our Success (SOS)</w:t>
      </w:r>
      <w:r w:rsidR="000C5DA7">
        <w:rPr>
          <w:rStyle w:val="Hyperlink"/>
          <w:rFonts w:asciiTheme="minorHAnsi" w:hAnsiTheme="minorHAnsi"/>
          <w:sz w:val="22"/>
          <w:szCs w:val="22"/>
        </w:rPr>
        <w:fldChar w:fldCharType="end"/>
      </w:r>
    </w:p>
    <w:p w14:paraId="66777074" w14:textId="77777777" w:rsidR="006E1651" w:rsidRPr="00E4224B" w:rsidRDefault="000C5DA7">
      <w:pPr>
        <w:rPr>
          <w:rStyle w:val="Hyperlink"/>
          <w:rFonts w:asciiTheme="minorHAnsi" w:hAnsiTheme="minorHAnsi"/>
          <w:sz w:val="22"/>
          <w:szCs w:val="22"/>
        </w:rPr>
      </w:pPr>
      <w:hyperlink r:id="rId11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Chapter Leader Community (CLC)</w:t>
        </w:r>
      </w:hyperlink>
    </w:p>
    <w:p w14:paraId="0F220229" w14:textId="77777777" w:rsidR="006E1651" w:rsidRPr="00E4224B" w:rsidRDefault="000C5DA7">
      <w:pPr>
        <w:rPr>
          <w:rFonts w:asciiTheme="minorHAnsi" w:hAnsiTheme="minorHAnsi"/>
          <w:sz w:val="22"/>
          <w:szCs w:val="22"/>
        </w:rPr>
      </w:pPr>
      <w:hyperlink r:id="rId12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Leadership Connection Newsletter</w:t>
        </w:r>
      </w:hyperlink>
      <w:r w:rsidR="00D0194F" w:rsidRPr="00E4224B">
        <w:rPr>
          <w:rFonts w:asciiTheme="minorHAnsi" w:hAnsiTheme="minorHAnsi"/>
          <w:color w:val="0000FF"/>
          <w:sz w:val="22"/>
          <w:szCs w:val="22"/>
          <w:u w:val="single"/>
        </w:rPr>
        <w:t xml:space="preserve"> (LCN)</w:t>
      </w:r>
    </w:p>
    <w:p w14:paraId="26B9A794" w14:textId="77777777" w:rsidR="006E1651" w:rsidRPr="00E4224B" w:rsidRDefault="000C5DA7">
      <w:pPr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13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Toolkits</w:t>
        </w:r>
      </w:hyperlink>
    </w:p>
    <w:p w14:paraId="3B5E9396" w14:textId="77777777" w:rsidR="006E1651" w:rsidRPr="00E4224B" w:rsidRDefault="000C5DA7">
      <w:pPr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14" w:history="1">
        <w:r w:rsidR="005E541C">
          <w:rPr>
            <w:rStyle w:val="Hyperlink"/>
            <w:rFonts w:asciiTheme="minorHAnsi" w:hAnsiTheme="minorHAnsi"/>
            <w:sz w:val="22"/>
            <w:szCs w:val="22"/>
          </w:rPr>
          <w:t>ATD</w:t>
        </w:r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 xml:space="preserve"> Leadership Institute (ALI)</w:t>
        </w:r>
      </w:hyperlink>
    </w:p>
    <w:p w14:paraId="3650AB86" w14:textId="77777777" w:rsidR="00D0194F" w:rsidRPr="00E4224B" w:rsidRDefault="00D0194F">
      <w:pPr>
        <w:rPr>
          <w:rFonts w:asciiTheme="minorHAnsi" w:hAnsiTheme="minorHAnsi"/>
          <w:sz w:val="22"/>
          <w:szCs w:val="22"/>
        </w:rPr>
      </w:pPr>
    </w:p>
    <w:sectPr w:rsidR="00D0194F" w:rsidRPr="00E4224B">
      <w:footerReference w:type="defaul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316B4" w14:textId="77777777" w:rsidR="000C5DA7" w:rsidRDefault="000C5DA7" w:rsidP="00E4224B">
      <w:r>
        <w:separator/>
      </w:r>
    </w:p>
  </w:endnote>
  <w:endnote w:type="continuationSeparator" w:id="0">
    <w:p w14:paraId="156102CC" w14:textId="77777777" w:rsidR="000C5DA7" w:rsidRDefault="000C5DA7" w:rsidP="00E4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1FB1" w14:textId="54B99EC0" w:rsidR="00D623B7" w:rsidRPr="00426D40" w:rsidRDefault="00967EEE" w:rsidP="00426D40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12/9/2015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0F47F" w14:textId="77777777" w:rsidR="000C5DA7" w:rsidRDefault="000C5DA7" w:rsidP="00E4224B">
      <w:r>
        <w:separator/>
      </w:r>
    </w:p>
  </w:footnote>
  <w:footnote w:type="continuationSeparator" w:id="0">
    <w:p w14:paraId="26C28CE9" w14:textId="77777777" w:rsidR="000C5DA7" w:rsidRDefault="000C5DA7" w:rsidP="00E4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20E1A1E"/>
    <w:multiLevelType w:val="hybridMultilevel"/>
    <w:tmpl w:val="517673BE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5222643"/>
    <w:multiLevelType w:val="hybridMultilevel"/>
    <w:tmpl w:val="0A8E242E"/>
    <w:lvl w:ilvl="0" w:tplc="040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3C512372"/>
    <w:multiLevelType w:val="hybridMultilevel"/>
    <w:tmpl w:val="7660C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675C1A"/>
    <w:multiLevelType w:val="hybridMultilevel"/>
    <w:tmpl w:val="5818256A"/>
    <w:lvl w:ilvl="0" w:tplc="B270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8CE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9A06E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68C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C50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108D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27A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F246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B6C56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932509"/>
    <w:multiLevelType w:val="hybridMultilevel"/>
    <w:tmpl w:val="194A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E6B35"/>
    <w:multiLevelType w:val="hybridMultilevel"/>
    <w:tmpl w:val="21CA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C5D3A"/>
    <w:multiLevelType w:val="hybridMultilevel"/>
    <w:tmpl w:val="AC96710C"/>
    <w:lvl w:ilvl="0" w:tplc="6C045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A2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D061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22B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80D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DE808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CF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85A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1C4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7AAE2F56"/>
    <w:multiLevelType w:val="hybridMultilevel"/>
    <w:tmpl w:val="7CB817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87"/>
    <w:rsid w:val="00043CA3"/>
    <w:rsid w:val="00090370"/>
    <w:rsid w:val="000C5DA7"/>
    <w:rsid w:val="00106956"/>
    <w:rsid w:val="00281DBD"/>
    <w:rsid w:val="003815E2"/>
    <w:rsid w:val="003F1056"/>
    <w:rsid w:val="00426D40"/>
    <w:rsid w:val="004500F9"/>
    <w:rsid w:val="004B6349"/>
    <w:rsid w:val="00534E99"/>
    <w:rsid w:val="005C0628"/>
    <w:rsid w:val="005D76F4"/>
    <w:rsid w:val="005E4117"/>
    <w:rsid w:val="005E541C"/>
    <w:rsid w:val="00694D3B"/>
    <w:rsid w:val="006D3244"/>
    <w:rsid w:val="006E1651"/>
    <w:rsid w:val="008001AB"/>
    <w:rsid w:val="008104E5"/>
    <w:rsid w:val="008422E3"/>
    <w:rsid w:val="008C183D"/>
    <w:rsid w:val="00965FAF"/>
    <w:rsid w:val="00967EEE"/>
    <w:rsid w:val="00A02B95"/>
    <w:rsid w:val="00A53F28"/>
    <w:rsid w:val="00B42220"/>
    <w:rsid w:val="00B5759A"/>
    <w:rsid w:val="00B91E97"/>
    <w:rsid w:val="00C45B20"/>
    <w:rsid w:val="00D0194F"/>
    <w:rsid w:val="00D34D87"/>
    <w:rsid w:val="00D623B7"/>
    <w:rsid w:val="00E4224B"/>
    <w:rsid w:val="00EE610D"/>
    <w:rsid w:val="00F07D80"/>
    <w:rsid w:val="00F702B4"/>
    <w:rsid w:val="00F84088"/>
    <w:rsid w:val="00FB40F5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8C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4B"/>
  </w:style>
  <w:style w:type="paragraph" w:styleId="Footer">
    <w:name w:val="footer"/>
    <w:basedOn w:val="Normal"/>
    <w:link w:val="Foot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4B"/>
  </w:style>
  <w:style w:type="paragraph" w:styleId="Footer">
    <w:name w:val="footer"/>
    <w:basedOn w:val="Normal"/>
    <w:link w:val="Foot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td.org/membership/ChapterLeadership/Resources/Toolki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td.org/membership/resourcesForChapterLeaders/ChapterLeadership/Resources/LCN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d.org/membership/ChapterLeadership/ChapterRecognitionPrograms/sharingOurSuccess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td.org/membership/ChapterLeadership/ChapterCommittees/National+Advisors+for+Chapters-NA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d.org/membership/ChapterLeadership/ChapterServicesDepartment/" TargetMode="External"/><Relationship Id="rId14" Type="http://schemas.openxmlformats.org/officeDocument/2006/relationships/hyperlink" Target="http://www.astd.org/membership/ChapterLeadership/LeadershipDevelopmentPrograms/ASTD+Leadership+Institute+%28ALI%2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VP, Communications &amp; Marketing</vt:lpstr>
    </vt:vector>
  </TitlesOfParts>
  <Company>the guardian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VP, Communications &amp; Marketing</dc:title>
  <dc:creator>Steven Cascone</dc:creator>
  <cp:lastModifiedBy>Nick Elkins</cp:lastModifiedBy>
  <cp:revision>2</cp:revision>
  <cp:lastPrinted>2004-01-02T18:00:00Z</cp:lastPrinted>
  <dcterms:created xsi:type="dcterms:W3CDTF">2015-12-09T20:05:00Z</dcterms:created>
  <dcterms:modified xsi:type="dcterms:W3CDTF">2015-12-09T20:05:00Z</dcterms:modified>
</cp:coreProperties>
</file>